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C144" w14:textId="3D7C536E" w:rsidR="00001FE4" w:rsidRPr="00D2728A" w:rsidRDefault="00B30B76" w:rsidP="00D2728A">
      <w:pPr>
        <w:pStyle w:val="NoSpacing"/>
        <w:jc w:val="center"/>
        <w:rPr>
          <w:rStyle w:val="WW-DefaultParagraphFont1"/>
          <w:i/>
          <w:iCs/>
          <w:color w:val="000000"/>
          <w:sz w:val="20"/>
          <w:szCs w:val="20"/>
          <w:shd w:val="clear" w:color="auto" w:fill="FFFFFF"/>
        </w:rPr>
      </w:pPr>
      <w:bookmarkStart w:id="0" w:name="_Hlk88462651"/>
      <w:r w:rsidRPr="00D2728A">
        <w:rPr>
          <w:sz w:val="20"/>
          <w:szCs w:val="20"/>
          <w:shd w:val="clear" w:color="auto" w:fill="FFFFFF"/>
        </w:rPr>
        <w:t>Na osnovu člana</w:t>
      </w:r>
      <w:r w:rsidR="00E41065" w:rsidRPr="00D2728A">
        <w:rPr>
          <w:sz w:val="20"/>
          <w:szCs w:val="20"/>
          <w:shd w:val="clear" w:color="auto" w:fill="FFFFFF"/>
        </w:rPr>
        <w:t xml:space="preserve"> </w:t>
      </w:r>
      <w:r w:rsidR="00FD60EA" w:rsidRPr="00D2728A">
        <w:rPr>
          <w:sz w:val="20"/>
          <w:szCs w:val="20"/>
          <w:shd w:val="clear" w:color="auto" w:fill="FFFFFF"/>
        </w:rPr>
        <w:t>5</w:t>
      </w:r>
      <w:r w:rsidR="00EA1544" w:rsidRPr="00D2728A">
        <w:rPr>
          <w:sz w:val="20"/>
          <w:szCs w:val="20"/>
          <w:shd w:val="clear" w:color="auto" w:fill="FFFFFF"/>
        </w:rPr>
        <w:t>.</w:t>
      </w:r>
      <w:r w:rsidR="00FD60EA" w:rsidRPr="00D2728A">
        <w:rPr>
          <w:sz w:val="20"/>
          <w:szCs w:val="20"/>
          <w:shd w:val="clear" w:color="auto" w:fill="FFFFFF"/>
        </w:rPr>
        <w:t xml:space="preserve">, </w:t>
      </w:r>
      <w:r w:rsidR="00D9008F" w:rsidRPr="00D2728A">
        <w:rPr>
          <w:sz w:val="20"/>
          <w:szCs w:val="20"/>
          <w:shd w:val="clear" w:color="auto" w:fill="FFFFFF"/>
        </w:rPr>
        <w:t xml:space="preserve">a u vezi sa članovima </w:t>
      </w:r>
      <w:r w:rsidR="00FD60EA" w:rsidRPr="00D2728A">
        <w:rPr>
          <w:sz w:val="20"/>
          <w:szCs w:val="20"/>
          <w:shd w:val="clear" w:color="auto" w:fill="FFFFFF"/>
        </w:rPr>
        <w:t>7</w:t>
      </w:r>
      <w:r w:rsidR="00D9008F" w:rsidRPr="00D2728A">
        <w:rPr>
          <w:sz w:val="20"/>
          <w:szCs w:val="20"/>
          <w:shd w:val="clear" w:color="auto" w:fill="FFFFFF"/>
        </w:rPr>
        <w:t>.</w:t>
      </w:r>
      <w:r w:rsidR="00FD60EA" w:rsidRPr="00D2728A">
        <w:rPr>
          <w:sz w:val="20"/>
          <w:szCs w:val="20"/>
          <w:shd w:val="clear" w:color="auto" w:fill="FFFFFF"/>
        </w:rPr>
        <w:t xml:space="preserve"> i 9</w:t>
      </w:r>
      <w:r w:rsidR="00D9008F" w:rsidRPr="00D2728A">
        <w:rPr>
          <w:sz w:val="20"/>
          <w:szCs w:val="20"/>
          <w:shd w:val="clear" w:color="auto" w:fill="FFFFFF"/>
        </w:rPr>
        <w:t>.</w:t>
      </w:r>
      <w:r w:rsidR="00FD60EA" w:rsidRPr="00D2728A">
        <w:rPr>
          <w:sz w:val="20"/>
          <w:szCs w:val="20"/>
          <w:shd w:val="clear" w:color="auto" w:fill="FFFFFF"/>
        </w:rPr>
        <w:t xml:space="preserve"> </w:t>
      </w:r>
      <w:r w:rsidR="00E41065" w:rsidRPr="00D2728A">
        <w:rPr>
          <w:sz w:val="20"/>
          <w:szCs w:val="20"/>
          <w:shd w:val="clear" w:color="auto" w:fill="FFFFFF"/>
        </w:rPr>
        <w:t xml:space="preserve"> </w:t>
      </w:r>
      <w:r w:rsidR="00E41065" w:rsidRPr="00D2728A">
        <w:rPr>
          <w:rStyle w:val="WW-DefaultParagraphFont1"/>
          <w:color w:val="000000"/>
          <w:sz w:val="20"/>
          <w:szCs w:val="20"/>
          <w:shd w:val="clear" w:color="auto" w:fill="FFFFFF"/>
        </w:rPr>
        <w:t>Odluke o dodjeli u zakup poslovnih prostor</w:t>
      </w:r>
      <w:r w:rsidR="00EC18C5" w:rsidRPr="00D2728A">
        <w:rPr>
          <w:rStyle w:val="WW-DefaultParagraphFont1"/>
          <w:color w:val="000000"/>
          <w:sz w:val="20"/>
          <w:szCs w:val="20"/>
          <w:shd w:val="clear" w:color="auto" w:fill="FFFFFF"/>
        </w:rPr>
        <w:t>ija</w:t>
      </w:r>
      <w:r w:rsidR="00E41065" w:rsidRPr="00D2728A">
        <w:rPr>
          <w:rStyle w:val="WW-DefaultParagraphFont1"/>
          <w:color w:val="000000"/>
          <w:sz w:val="20"/>
          <w:szCs w:val="20"/>
          <w:shd w:val="clear" w:color="auto" w:fill="FFFFFF"/>
        </w:rPr>
        <w:t xml:space="preserve"> Općine </w:t>
      </w:r>
      <w:r w:rsidR="00EF34AB" w:rsidRPr="00D2728A">
        <w:rPr>
          <w:rStyle w:val="WW-DefaultParagraphFont1"/>
          <w:color w:val="000000"/>
          <w:sz w:val="20"/>
          <w:szCs w:val="20"/>
          <w:shd w:val="clear" w:color="auto" w:fill="FFFFFF"/>
        </w:rPr>
        <w:t>Novo Sarajevo</w:t>
      </w:r>
    </w:p>
    <w:p w14:paraId="7ACB2D32" w14:textId="32214B70" w:rsidR="00122439" w:rsidRPr="00D2728A" w:rsidRDefault="00E41065" w:rsidP="00D2728A">
      <w:pPr>
        <w:pStyle w:val="NoSpacing"/>
        <w:jc w:val="center"/>
        <w:rPr>
          <w:sz w:val="20"/>
          <w:szCs w:val="20"/>
          <w:shd w:val="clear" w:color="auto" w:fill="FFFFFF"/>
          <w:lang w:val="de-DE"/>
        </w:rPr>
      </w:pPr>
      <w:r w:rsidRPr="00D2728A">
        <w:rPr>
          <w:sz w:val="20"/>
          <w:szCs w:val="20"/>
          <w:shd w:val="clear" w:color="auto" w:fill="FFFFFF"/>
          <w:lang w:val="de-DE"/>
        </w:rPr>
        <w:t>(''Službene novine Kantona Sarajevo'', br</w:t>
      </w:r>
      <w:bookmarkStart w:id="1" w:name="_Hlk153802703"/>
      <w:r w:rsidR="008D7B24" w:rsidRPr="00D2728A">
        <w:rPr>
          <w:i/>
          <w:iCs/>
          <w:sz w:val="20"/>
          <w:szCs w:val="20"/>
          <w:shd w:val="clear" w:color="auto" w:fill="FFFFFF"/>
          <w:lang w:val="de-DE"/>
        </w:rPr>
        <w:t xml:space="preserve">. </w:t>
      </w:r>
      <w:r w:rsidR="00FD60EA" w:rsidRPr="00D2728A">
        <w:rPr>
          <w:rFonts w:eastAsia="Times New Roman"/>
          <w:color w:val="231F20"/>
          <w:sz w:val="20"/>
          <w:szCs w:val="20"/>
          <w:shd w:val="clear" w:color="auto" w:fill="FFFFFF"/>
          <w:lang w:eastAsia="ar-SA"/>
        </w:rPr>
        <w:t>49/21</w:t>
      </w:r>
      <w:r w:rsidR="00EA1544" w:rsidRPr="00D2728A">
        <w:rPr>
          <w:rFonts w:eastAsia="Times New Roman"/>
          <w:color w:val="231F20"/>
          <w:sz w:val="20"/>
          <w:szCs w:val="20"/>
          <w:shd w:val="clear" w:color="auto" w:fill="FFFFFF"/>
          <w:lang w:eastAsia="ar-SA"/>
        </w:rPr>
        <w:t>, 19/23</w:t>
      </w:r>
      <w:r w:rsidR="008D7B24" w:rsidRPr="00D2728A">
        <w:rPr>
          <w:rFonts w:eastAsia="Times New Roman"/>
          <w:color w:val="231F20"/>
          <w:sz w:val="20"/>
          <w:szCs w:val="20"/>
          <w:shd w:val="clear" w:color="auto" w:fill="FFFFFF"/>
          <w:lang w:eastAsia="ar-SA"/>
        </w:rPr>
        <w:t xml:space="preserve"> i</w:t>
      </w:r>
      <w:r w:rsidR="008D7B24" w:rsidRPr="00D2728A">
        <w:rPr>
          <w:rFonts w:eastAsia="Times New Roman"/>
          <w:i/>
          <w:iCs/>
          <w:color w:val="231F20"/>
          <w:sz w:val="20"/>
          <w:szCs w:val="20"/>
          <w:shd w:val="clear" w:color="auto" w:fill="FFFFFF"/>
          <w:lang w:eastAsia="ar-SA"/>
        </w:rPr>
        <w:t xml:space="preserve"> </w:t>
      </w:r>
      <w:r w:rsidR="00EA1544" w:rsidRPr="00D2728A">
        <w:rPr>
          <w:rFonts w:eastAsia="Times New Roman"/>
          <w:color w:val="231F20"/>
          <w:sz w:val="20"/>
          <w:szCs w:val="20"/>
          <w:shd w:val="clear" w:color="auto" w:fill="FFFFFF"/>
          <w:lang w:eastAsia="ar-SA"/>
        </w:rPr>
        <w:t>42/23</w:t>
      </w:r>
      <w:bookmarkEnd w:id="1"/>
      <w:r w:rsidRPr="00D2728A">
        <w:rPr>
          <w:sz w:val="20"/>
          <w:szCs w:val="20"/>
          <w:shd w:val="clear" w:color="auto" w:fill="FFFFFF"/>
          <w:lang w:val="de-DE"/>
        </w:rPr>
        <w:t>) Općinsk</w:t>
      </w:r>
      <w:r w:rsidR="005C4512" w:rsidRPr="00D2728A">
        <w:rPr>
          <w:sz w:val="20"/>
          <w:szCs w:val="20"/>
          <w:shd w:val="clear" w:color="auto" w:fill="FFFFFF"/>
          <w:lang w:val="de-DE"/>
        </w:rPr>
        <w:t>a</w:t>
      </w:r>
      <w:r w:rsidRPr="00D2728A">
        <w:rPr>
          <w:sz w:val="20"/>
          <w:szCs w:val="20"/>
          <w:shd w:val="clear" w:color="auto" w:fill="FFFFFF"/>
          <w:lang w:val="de-DE"/>
        </w:rPr>
        <w:t xml:space="preserve"> </w:t>
      </w:r>
      <w:r w:rsidR="00EA1544" w:rsidRPr="00D2728A">
        <w:rPr>
          <w:sz w:val="20"/>
          <w:szCs w:val="20"/>
          <w:shd w:val="clear" w:color="auto" w:fill="FFFFFF"/>
          <w:lang w:val="de-DE"/>
        </w:rPr>
        <w:t>n</w:t>
      </w:r>
      <w:r w:rsidRPr="00D2728A">
        <w:rPr>
          <w:sz w:val="20"/>
          <w:szCs w:val="20"/>
          <w:shd w:val="clear" w:color="auto" w:fill="FFFFFF"/>
          <w:lang w:val="de-DE"/>
        </w:rPr>
        <w:t>ačelni</w:t>
      </w:r>
      <w:r w:rsidR="008D7B24" w:rsidRPr="00D2728A">
        <w:rPr>
          <w:sz w:val="20"/>
          <w:szCs w:val="20"/>
          <w:shd w:val="clear" w:color="auto" w:fill="FFFFFF"/>
          <w:lang w:val="de-DE"/>
        </w:rPr>
        <w:t>c</w:t>
      </w:r>
      <w:r w:rsidR="005C4512" w:rsidRPr="00D2728A">
        <w:rPr>
          <w:sz w:val="20"/>
          <w:szCs w:val="20"/>
          <w:shd w:val="clear" w:color="auto" w:fill="FFFFFF"/>
          <w:lang w:val="de-DE"/>
        </w:rPr>
        <w:t xml:space="preserve">a </w:t>
      </w:r>
      <w:r w:rsidRPr="00D2728A">
        <w:rPr>
          <w:sz w:val="20"/>
          <w:szCs w:val="20"/>
          <w:shd w:val="clear" w:color="auto" w:fill="FFFFFF"/>
          <w:lang w:val="de-DE"/>
        </w:rPr>
        <w:t>objavljuje</w:t>
      </w:r>
    </w:p>
    <w:p w14:paraId="23630FD6" w14:textId="77777777" w:rsidR="00460916" w:rsidRDefault="00D2728A" w:rsidP="00D2728A">
      <w:pPr>
        <w:pStyle w:val="NoSpacing"/>
        <w:jc w:val="center"/>
        <w:rPr>
          <w:sz w:val="20"/>
          <w:szCs w:val="20"/>
          <w:shd w:val="clear" w:color="auto" w:fill="FFFFFF"/>
          <w:lang w:val="de-DE"/>
        </w:rPr>
      </w:pPr>
      <w:r>
        <w:rPr>
          <w:sz w:val="20"/>
          <w:szCs w:val="20"/>
          <w:shd w:val="clear" w:color="auto" w:fill="FFFFFF"/>
          <w:lang w:val="de-DE"/>
        </w:rPr>
        <w:t xml:space="preserve">                              </w:t>
      </w:r>
    </w:p>
    <w:p w14:paraId="2506733C" w14:textId="65397FFC" w:rsidR="00853273" w:rsidRPr="00D2728A" w:rsidRDefault="00D2728A" w:rsidP="00D2728A">
      <w:pPr>
        <w:pStyle w:val="NoSpacing"/>
        <w:jc w:val="center"/>
        <w:rPr>
          <w:i/>
          <w:iCs/>
          <w:sz w:val="20"/>
          <w:szCs w:val="20"/>
          <w:shd w:val="clear" w:color="auto" w:fill="FFFFFF"/>
          <w:lang w:val="de-DE"/>
        </w:rPr>
      </w:pPr>
      <w:r>
        <w:rPr>
          <w:sz w:val="20"/>
          <w:szCs w:val="20"/>
          <w:shd w:val="clear" w:color="auto" w:fill="FFFFFF"/>
          <w:lang w:val="de-DE"/>
        </w:rPr>
        <w:t xml:space="preserve">                                                                                                  </w:t>
      </w:r>
      <w:r w:rsidR="00A91F09">
        <w:rPr>
          <w:sz w:val="20"/>
          <w:szCs w:val="20"/>
          <w:shd w:val="clear" w:color="auto" w:fill="FFFFFF"/>
          <w:lang w:val="de-DE"/>
        </w:rPr>
        <w:t xml:space="preserve">                        </w:t>
      </w:r>
      <w:r>
        <w:rPr>
          <w:sz w:val="20"/>
          <w:szCs w:val="20"/>
          <w:shd w:val="clear" w:color="auto" w:fill="FFFFFF"/>
          <w:lang w:val="de-DE"/>
        </w:rPr>
        <w:t xml:space="preserve">                                       </w:t>
      </w:r>
    </w:p>
    <w:p w14:paraId="5ADA5D40" w14:textId="48667630" w:rsidR="00E41065" w:rsidRPr="00D2728A" w:rsidRDefault="00D2728A" w:rsidP="00D2728A">
      <w:pPr>
        <w:pStyle w:val="NoSpacing"/>
        <w:rPr>
          <w:b/>
          <w:bCs/>
          <w:sz w:val="20"/>
          <w:szCs w:val="20"/>
          <w:shd w:val="clear" w:color="auto" w:fill="FFFFFF"/>
          <w:lang w:val="hr-HR"/>
        </w:rPr>
      </w:pPr>
      <w:r>
        <w:rPr>
          <w:b/>
          <w:sz w:val="20"/>
          <w:szCs w:val="20"/>
          <w:shd w:val="clear" w:color="auto" w:fill="FFFFFF"/>
          <w:lang w:val="hr-HR"/>
        </w:rPr>
        <w:t xml:space="preserve">                                                                                                                     </w:t>
      </w:r>
      <w:r w:rsidR="00E41065" w:rsidRPr="00D2728A">
        <w:rPr>
          <w:b/>
          <w:sz w:val="20"/>
          <w:szCs w:val="20"/>
          <w:shd w:val="clear" w:color="auto" w:fill="FFFFFF"/>
          <w:lang w:val="hr-HR"/>
        </w:rPr>
        <w:t xml:space="preserve">J A V N I  </w:t>
      </w:r>
      <w:r w:rsidR="00E41065" w:rsidRPr="00D2728A">
        <w:rPr>
          <w:sz w:val="20"/>
          <w:szCs w:val="20"/>
          <w:shd w:val="clear" w:color="auto" w:fill="FFFFFF"/>
          <w:lang w:val="hr-HR"/>
        </w:rPr>
        <w:t xml:space="preserve"> </w:t>
      </w:r>
      <w:r w:rsidR="00E41065" w:rsidRPr="00D2728A">
        <w:rPr>
          <w:b/>
          <w:sz w:val="20"/>
          <w:szCs w:val="20"/>
          <w:shd w:val="clear" w:color="auto" w:fill="FFFFFF"/>
          <w:lang w:val="hr-HR"/>
        </w:rPr>
        <w:t>O G L A S</w:t>
      </w:r>
      <w:r>
        <w:rPr>
          <w:b/>
          <w:sz w:val="20"/>
          <w:szCs w:val="20"/>
          <w:shd w:val="clear" w:color="auto" w:fill="FFFFFF"/>
          <w:lang w:val="hr-HR"/>
        </w:rPr>
        <w:t xml:space="preserve">                                                                   </w:t>
      </w:r>
    </w:p>
    <w:p w14:paraId="69125833" w14:textId="1AB87727" w:rsidR="008D70A9" w:rsidRDefault="00E41065" w:rsidP="00D2728A">
      <w:pPr>
        <w:pStyle w:val="NoSpacing"/>
        <w:jc w:val="center"/>
        <w:rPr>
          <w:b/>
          <w:sz w:val="20"/>
          <w:szCs w:val="20"/>
          <w:shd w:val="clear" w:color="auto" w:fill="FFFFFF"/>
          <w:lang w:val="hr-HR"/>
        </w:rPr>
      </w:pPr>
      <w:r w:rsidRPr="00D2728A">
        <w:rPr>
          <w:b/>
          <w:sz w:val="20"/>
          <w:szCs w:val="20"/>
          <w:shd w:val="clear" w:color="auto" w:fill="FFFFFF"/>
          <w:lang w:val="hr-HR"/>
        </w:rPr>
        <w:t>za dodjelu u zakup poslovnih prostora</w:t>
      </w:r>
      <w:bookmarkEnd w:id="0"/>
    </w:p>
    <w:p w14:paraId="6DD2BA9D" w14:textId="77777777" w:rsidR="00B97767" w:rsidRDefault="00B97767" w:rsidP="00D2728A">
      <w:pPr>
        <w:tabs>
          <w:tab w:val="left" w:pos="3135"/>
          <w:tab w:val="center" w:pos="4966"/>
          <w:tab w:val="left" w:pos="8554"/>
        </w:tabs>
        <w:rPr>
          <w:b/>
          <w:sz w:val="20"/>
          <w:szCs w:val="20"/>
          <w:shd w:val="clear" w:color="auto" w:fill="FFFFFF"/>
          <w:lang w:val="hr-HR"/>
        </w:rPr>
      </w:pPr>
    </w:p>
    <w:p w14:paraId="6EF84243" w14:textId="77777777" w:rsidR="00A970D6" w:rsidRPr="00224BA1" w:rsidRDefault="00A970D6" w:rsidP="00D2728A">
      <w:pPr>
        <w:tabs>
          <w:tab w:val="left" w:pos="3135"/>
          <w:tab w:val="center" w:pos="4966"/>
          <w:tab w:val="left" w:pos="8554"/>
        </w:tabs>
        <w:rPr>
          <w:b/>
          <w:sz w:val="20"/>
          <w:szCs w:val="20"/>
          <w:shd w:val="clear" w:color="auto" w:fill="FFFFFF"/>
          <w:lang w:val="hr-HR"/>
        </w:rPr>
      </w:pPr>
    </w:p>
    <w:tbl>
      <w:tblPr>
        <w:tblpPr w:leftFromText="180" w:rightFromText="180" w:bottomFromText="20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982"/>
        <w:gridCol w:w="1134"/>
        <w:gridCol w:w="1984"/>
        <w:gridCol w:w="1985"/>
        <w:gridCol w:w="2693"/>
        <w:gridCol w:w="2410"/>
      </w:tblGrid>
      <w:tr w:rsidR="005C751C" w14:paraId="70A6B6ED" w14:textId="202F7A12" w:rsidTr="001C4844">
        <w:trPr>
          <w:trHeight w:val="98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E98C1" w14:textId="77777777" w:rsidR="005C751C" w:rsidRPr="002C3035" w:rsidRDefault="005C751C">
            <w:pPr>
              <w:spacing w:line="276" w:lineRule="auto"/>
              <w:jc w:val="center"/>
              <w:rPr>
                <w:b/>
                <w:bCs/>
                <w:sz w:val="18"/>
                <w:szCs w:val="18"/>
              </w:rPr>
            </w:pPr>
            <w:r w:rsidRPr="002C3035">
              <w:rPr>
                <w:b/>
                <w:bCs/>
                <w:sz w:val="18"/>
                <w:szCs w:val="18"/>
              </w:rPr>
              <w:t>Red.</w:t>
            </w:r>
          </w:p>
          <w:p w14:paraId="33C72A76" w14:textId="77777777" w:rsidR="005C751C" w:rsidRPr="002C3035" w:rsidRDefault="005C751C">
            <w:pPr>
              <w:spacing w:line="276" w:lineRule="auto"/>
              <w:jc w:val="center"/>
              <w:rPr>
                <w:b/>
                <w:bCs/>
                <w:sz w:val="18"/>
                <w:szCs w:val="18"/>
              </w:rPr>
            </w:pPr>
            <w:r w:rsidRPr="002C3035">
              <w:rPr>
                <w:b/>
                <w:bCs/>
                <w:sz w:val="18"/>
                <w:szCs w:val="18"/>
              </w:rPr>
              <w:t>br.</w:t>
            </w:r>
          </w:p>
        </w:tc>
        <w:tc>
          <w:tcPr>
            <w:tcW w:w="2982" w:type="dxa"/>
            <w:tcBorders>
              <w:top w:val="single" w:sz="4" w:space="0" w:color="auto"/>
              <w:left w:val="single" w:sz="4" w:space="0" w:color="auto"/>
              <w:bottom w:val="single" w:sz="4" w:space="0" w:color="auto"/>
              <w:right w:val="single" w:sz="4" w:space="0" w:color="auto"/>
            </w:tcBorders>
            <w:shd w:val="clear" w:color="auto" w:fill="FFFFFF"/>
            <w:vAlign w:val="center"/>
          </w:tcPr>
          <w:p w14:paraId="02FFA861" w14:textId="77777777" w:rsidR="005C751C" w:rsidRPr="002C3035" w:rsidRDefault="005C751C">
            <w:pPr>
              <w:spacing w:line="276" w:lineRule="auto"/>
              <w:jc w:val="center"/>
              <w:rPr>
                <w:b/>
                <w:bCs/>
                <w:sz w:val="18"/>
                <w:szCs w:val="18"/>
              </w:rPr>
            </w:pPr>
            <w:r w:rsidRPr="002C3035">
              <w:rPr>
                <w:b/>
                <w:bCs/>
                <w:sz w:val="18"/>
                <w:szCs w:val="18"/>
              </w:rPr>
              <w:t>Lokacija (adresa)</w:t>
            </w:r>
          </w:p>
          <w:p w14:paraId="24EB53B4" w14:textId="77777777" w:rsidR="005C751C" w:rsidRPr="002C3035" w:rsidRDefault="005C751C">
            <w:pPr>
              <w:spacing w:line="276" w:lineRule="auto"/>
              <w:jc w:val="center"/>
              <w:rPr>
                <w:b/>
                <w:bCs/>
                <w:sz w:val="18"/>
                <w:szCs w:val="18"/>
              </w:rPr>
            </w:pPr>
            <w:r w:rsidRPr="002C3035">
              <w:rPr>
                <w:b/>
                <w:bCs/>
                <w:sz w:val="18"/>
                <w:szCs w:val="18"/>
              </w:rPr>
              <w:t>poslovnog prostora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D46CB2" w14:textId="77777777" w:rsidR="005C751C" w:rsidRPr="002C3035" w:rsidRDefault="005C751C">
            <w:pPr>
              <w:spacing w:line="276" w:lineRule="auto"/>
              <w:jc w:val="center"/>
              <w:rPr>
                <w:b/>
                <w:bCs/>
                <w:sz w:val="18"/>
                <w:szCs w:val="18"/>
              </w:rPr>
            </w:pPr>
            <w:r w:rsidRPr="002C3035">
              <w:rPr>
                <w:b/>
                <w:bCs/>
                <w:sz w:val="18"/>
                <w:szCs w:val="18"/>
              </w:rPr>
              <w:t>Poslovna zona</w:t>
            </w:r>
          </w:p>
          <w:p w14:paraId="2A5AAC07" w14:textId="77777777" w:rsidR="005C751C" w:rsidRPr="002C3035" w:rsidRDefault="005C751C">
            <w:pPr>
              <w:spacing w:line="276" w:lineRule="auto"/>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16B80F8" w14:textId="77777777" w:rsidR="005C751C" w:rsidRPr="002C3035" w:rsidRDefault="005C751C">
            <w:pPr>
              <w:pStyle w:val="BodyText"/>
              <w:spacing w:after="0" w:line="276" w:lineRule="auto"/>
              <w:jc w:val="center"/>
              <w:rPr>
                <w:b/>
                <w:bCs/>
                <w:sz w:val="18"/>
                <w:szCs w:val="18"/>
              </w:rPr>
            </w:pPr>
            <w:r w:rsidRPr="002C3035">
              <w:rPr>
                <w:b/>
                <w:bCs/>
                <w:sz w:val="18"/>
                <w:szCs w:val="18"/>
              </w:rPr>
              <w:t>Površina</w:t>
            </w:r>
          </w:p>
          <w:p w14:paraId="143F4B97" w14:textId="77777777" w:rsidR="005C751C" w:rsidRPr="002C3035" w:rsidRDefault="005C751C">
            <w:pPr>
              <w:pStyle w:val="BodyText"/>
              <w:spacing w:after="0" w:line="276" w:lineRule="auto"/>
              <w:jc w:val="center"/>
              <w:rPr>
                <w:b/>
                <w:bCs/>
                <w:sz w:val="18"/>
                <w:szCs w:val="18"/>
              </w:rPr>
            </w:pPr>
            <w:r w:rsidRPr="002C3035">
              <w:rPr>
                <w:b/>
                <w:bCs/>
                <w:sz w:val="18"/>
                <w:szCs w:val="18"/>
              </w:rPr>
              <w:t xml:space="preserve">i položaj poslovnog prostora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39AC0" w14:textId="77777777" w:rsidR="005C751C" w:rsidRPr="002C3035" w:rsidRDefault="005C751C">
            <w:pPr>
              <w:spacing w:line="276" w:lineRule="auto"/>
              <w:jc w:val="center"/>
              <w:rPr>
                <w:b/>
                <w:bCs/>
                <w:sz w:val="18"/>
                <w:szCs w:val="18"/>
              </w:rPr>
            </w:pPr>
            <w:r w:rsidRPr="002C3035">
              <w:rPr>
                <w:b/>
                <w:bCs/>
                <w:sz w:val="18"/>
                <w:szCs w:val="18"/>
              </w:rPr>
              <w:t>Početni nivo</w:t>
            </w:r>
          </w:p>
          <w:p w14:paraId="4B949440" w14:textId="77777777" w:rsidR="005C751C" w:rsidRPr="002C3035" w:rsidRDefault="005C751C">
            <w:pPr>
              <w:spacing w:line="276" w:lineRule="auto"/>
              <w:jc w:val="center"/>
              <w:rPr>
                <w:b/>
                <w:bCs/>
                <w:sz w:val="18"/>
                <w:szCs w:val="18"/>
                <w:vertAlign w:val="superscript"/>
              </w:rPr>
            </w:pPr>
            <w:r w:rsidRPr="002C3035">
              <w:rPr>
                <w:b/>
                <w:bCs/>
                <w:sz w:val="18"/>
                <w:szCs w:val="18"/>
              </w:rPr>
              <w:t>zakupnine po m</w:t>
            </w:r>
            <w:r w:rsidRPr="002C3035">
              <w:rPr>
                <w:b/>
                <w:bCs/>
                <w:sz w:val="18"/>
                <w:szCs w:val="18"/>
                <w:vertAlign w:val="superscript"/>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A65767D" w14:textId="77777777" w:rsidR="005C751C" w:rsidRPr="002C3035" w:rsidRDefault="005C751C">
            <w:pPr>
              <w:spacing w:line="276" w:lineRule="auto"/>
              <w:jc w:val="center"/>
              <w:rPr>
                <w:b/>
                <w:bCs/>
                <w:sz w:val="18"/>
                <w:szCs w:val="18"/>
              </w:rPr>
            </w:pPr>
            <w:r w:rsidRPr="002C3035">
              <w:rPr>
                <w:b/>
                <w:bCs/>
                <w:sz w:val="18"/>
                <w:szCs w:val="18"/>
              </w:rPr>
              <w:t>Djelatnost koja se u poslovnom prostoru može obavljati</w:t>
            </w:r>
          </w:p>
          <w:p w14:paraId="617F5FB1" w14:textId="77777777" w:rsidR="005C751C" w:rsidRPr="002C3035" w:rsidRDefault="005C751C">
            <w:pPr>
              <w:spacing w:line="276" w:lineRule="auto"/>
              <w:jc w:val="center"/>
              <w:rPr>
                <w:b/>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E86F1AC" w14:textId="03CD805B" w:rsidR="005C751C" w:rsidRPr="002C3035" w:rsidRDefault="005C751C">
            <w:pPr>
              <w:widowControl/>
              <w:suppressAutoHyphens w:val="0"/>
              <w:spacing w:line="276" w:lineRule="auto"/>
              <w:jc w:val="center"/>
              <w:rPr>
                <w:b/>
                <w:bCs/>
                <w:sz w:val="18"/>
                <w:szCs w:val="18"/>
              </w:rPr>
            </w:pPr>
            <w:r w:rsidRPr="002C3035">
              <w:rPr>
                <w:b/>
                <w:bCs/>
                <w:sz w:val="18"/>
                <w:szCs w:val="18"/>
              </w:rPr>
              <w:t>Obavezni iznos novčanog pologa</w:t>
            </w:r>
            <w:r>
              <w:rPr>
                <w:b/>
                <w:bCs/>
                <w:sz w:val="18"/>
                <w:szCs w:val="18"/>
              </w:rPr>
              <w:t xml:space="preserve"> / KM</w:t>
            </w:r>
          </w:p>
        </w:tc>
      </w:tr>
      <w:tr w:rsidR="005C751C" w14:paraId="113ACB24" w14:textId="43227221" w:rsidTr="001C4844">
        <w:trPr>
          <w:trHeight w:val="561"/>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C8D4CC4" w14:textId="77777777" w:rsidR="005C751C" w:rsidRPr="00D2728A" w:rsidRDefault="005C751C" w:rsidP="00D2728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6F557" w14:textId="473F1885" w:rsidR="005C751C" w:rsidRPr="00E3457A" w:rsidRDefault="008D5BCD" w:rsidP="00D2728A">
            <w:pPr>
              <w:spacing w:line="276" w:lineRule="auto"/>
              <w:jc w:val="center"/>
              <w:rPr>
                <w:sz w:val="20"/>
                <w:szCs w:val="20"/>
              </w:rPr>
            </w:pPr>
            <w:r>
              <w:rPr>
                <w:sz w:val="20"/>
                <w:szCs w:val="20"/>
              </w:rPr>
              <w:t>Aleja lipa 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BEC115" w14:textId="5D3BFF3E" w:rsidR="005C751C" w:rsidRPr="002C3035" w:rsidRDefault="005C751C" w:rsidP="00D2728A">
            <w:pPr>
              <w:spacing w:line="276" w:lineRule="auto"/>
              <w:jc w:val="center"/>
              <w:rPr>
                <w:b/>
                <w:bCs/>
                <w:sz w:val="18"/>
                <w:szCs w:val="18"/>
              </w:rPr>
            </w:pPr>
            <w:r w:rsidRPr="00DA2C44">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27276" w14:textId="04446549" w:rsidR="005C751C" w:rsidRDefault="008D5BCD" w:rsidP="00D2728A">
            <w:pPr>
              <w:pStyle w:val="BodyText"/>
              <w:spacing w:after="0" w:line="276" w:lineRule="auto"/>
              <w:jc w:val="center"/>
              <w:rPr>
                <w:sz w:val="20"/>
                <w:szCs w:val="20"/>
              </w:rPr>
            </w:pPr>
            <w:r>
              <w:rPr>
                <w:sz w:val="20"/>
                <w:szCs w:val="20"/>
              </w:rPr>
              <w:t>19,25</w:t>
            </w:r>
          </w:p>
          <w:p w14:paraId="6B01F820" w14:textId="653DD7F4" w:rsidR="005C751C" w:rsidRPr="00D2728A" w:rsidRDefault="005C751C" w:rsidP="00D2728A">
            <w:pPr>
              <w:pStyle w:val="BodyText"/>
              <w:spacing w:after="0" w:line="276" w:lineRule="auto"/>
              <w:jc w:val="center"/>
              <w:rPr>
                <w:sz w:val="20"/>
                <w:szCs w:val="20"/>
              </w:rPr>
            </w:pPr>
            <w:r w:rsidRPr="00857F51">
              <w:rPr>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598D7FE" w14:textId="59D911DC" w:rsidR="005C751C" w:rsidRPr="002C3035" w:rsidRDefault="008D5BCD" w:rsidP="00D2728A">
            <w:pPr>
              <w:spacing w:line="276" w:lineRule="auto"/>
              <w:jc w:val="center"/>
              <w:rPr>
                <w:b/>
                <w:bCs/>
                <w:sz w:val="18"/>
                <w:szCs w:val="18"/>
              </w:rPr>
            </w:pPr>
            <w:r>
              <w:rPr>
                <w:color w:val="000000"/>
                <w:sz w:val="20"/>
                <w:szCs w:val="20"/>
                <w:lang w:val="hr-HR"/>
              </w:rPr>
              <w:t>8</w:t>
            </w:r>
            <w:r w:rsidR="005C751C" w:rsidRPr="003A2829">
              <w:rPr>
                <w:color w:val="000000"/>
                <w:sz w:val="20"/>
                <w:szCs w:val="20"/>
                <w:lang w:val="hr-HR"/>
              </w:rPr>
              <w:t xml:space="preserve">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3A2F921" w14:textId="1DC8D41F" w:rsidR="005C751C" w:rsidRPr="002C3035" w:rsidRDefault="008D5BCD" w:rsidP="00D2728A">
            <w:pPr>
              <w:spacing w:line="276" w:lineRule="auto"/>
              <w:jc w:val="center"/>
              <w:rPr>
                <w:b/>
                <w:bCs/>
                <w:sz w:val="18"/>
                <w:szCs w:val="18"/>
              </w:rPr>
            </w:pPr>
            <w:r w:rsidRPr="008D5BCD">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0FE6" w14:textId="77DB6B96" w:rsidR="005C751C" w:rsidRPr="00D2728A" w:rsidRDefault="008D5BCD" w:rsidP="00D2728A">
            <w:pPr>
              <w:widowControl/>
              <w:suppressAutoHyphens w:val="0"/>
              <w:spacing w:line="276" w:lineRule="auto"/>
              <w:jc w:val="center"/>
              <w:rPr>
                <w:sz w:val="20"/>
                <w:szCs w:val="20"/>
              </w:rPr>
            </w:pPr>
            <w:r>
              <w:rPr>
                <w:sz w:val="20"/>
                <w:szCs w:val="20"/>
              </w:rPr>
              <w:t>308,00</w:t>
            </w:r>
          </w:p>
        </w:tc>
      </w:tr>
      <w:tr w:rsidR="008D5BCD" w14:paraId="01238866" w14:textId="77777777" w:rsidTr="001C4844">
        <w:trPr>
          <w:trHeight w:val="561"/>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D73C768" w14:textId="77777777" w:rsidR="008D5BCD" w:rsidRPr="00D2728A" w:rsidRDefault="008D5BCD" w:rsidP="008D5BCD">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5E33B" w14:textId="2A340160" w:rsidR="008D5BCD" w:rsidRDefault="008D5BCD" w:rsidP="008D5BCD">
            <w:pPr>
              <w:spacing w:line="276" w:lineRule="auto"/>
              <w:jc w:val="center"/>
              <w:rPr>
                <w:sz w:val="20"/>
                <w:szCs w:val="20"/>
              </w:rPr>
            </w:pPr>
            <w:r>
              <w:rPr>
                <w:sz w:val="20"/>
                <w:szCs w:val="20"/>
              </w:rPr>
              <w:t>Azize Šaćirbegović 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DB316A" w14:textId="28259AD7" w:rsidR="008D5BCD" w:rsidRPr="00DA2C44" w:rsidRDefault="008D5BCD" w:rsidP="008D5BCD">
            <w:pPr>
              <w:spacing w:line="276" w:lineRule="auto"/>
              <w:jc w:val="center"/>
              <w:rPr>
                <w:color w:val="000000"/>
                <w:sz w:val="20"/>
                <w:szCs w:val="20"/>
              </w:rPr>
            </w:pPr>
            <w:r w:rsidRPr="00DA2C44">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B1FF99" w14:textId="77777777" w:rsidR="008D5BCD" w:rsidRDefault="008D5BCD" w:rsidP="008D5BCD">
            <w:pPr>
              <w:pStyle w:val="BodyText"/>
              <w:spacing w:after="0" w:line="276" w:lineRule="auto"/>
              <w:jc w:val="center"/>
              <w:rPr>
                <w:sz w:val="20"/>
                <w:szCs w:val="20"/>
              </w:rPr>
            </w:pPr>
            <w:r w:rsidRPr="00D2728A">
              <w:rPr>
                <w:sz w:val="20"/>
                <w:szCs w:val="20"/>
              </w:rPr>
              <w:t>53,72</w:t>
            </w:r>
          </w:p>
          <w:p w14:paraId="65038752" w14:textId="58A77416" w:rsidR="008D5BCD" w:rsidRPr="00D2728A" w:rsidRDefault="008D5BCD" w:rsidP="008D5BCD">
            <w:pPr>
              <w:pStyle w:val="BodyText"/>
              <w:spacing w:after="0" w:line="276" w:lineRule="auto"/>
              <w:jc w:val="center"/>
              <w:rPr>
                <w:sz w:val="20"/>
                <w:szCs w:val="20"/>
              </w:rPr>
            </w:pPr>
            <w:r w:rsidRPr="00857F51">
              <w:rPr>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36B507F" w14:textId="54B28A2F" w:rsidR="008D5BCD" w:rsidRDefault="00F20251" w:rsidP="008D5BCD">
            <w:pPr>
              <w:spacing w:line="276" w:lineRule="auto"/>
              <w:jc w:val="center"/>
              <w:rPr>
                <w:color w:val="000000"/>
                <w:sz w:val="20"/>
                <w:szCs w:val="20"/>
                <w:lang w:val="hr-HR"/>
              </w:rPr>
            </w:pPr>
            <w:r>
              <w:rPr>
                <w:color w:val="000000"/>
                <w:sz w:val="20"/>
                <w:szCs w:val="20"/>
                <w:lang w:val="hr-HR"/>
              </w:rPr>
              <w:t>8</w:t>
            </w:r>
            <w:r w:rsidR="008D5BCD" w:rsidRPr="003A2829">
              <w:rPr>
                <w:color w:val="000000"/>
                <w:sz w:val="20"/>
                <w:szCs w:val="20"/>
                <w:lang w:val="hr-HR"/>
              </w:rPr>
              <w:t>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6FBEDB4" w14:textId="4884AB9D" w:rsidR="008D5BCD" w:rsidRDefault="00F20251" w:rsidP="008D5BCD">
            <w:pPr>
              <w:spacing w:line="276" w:lineRule="auto"/>
              <w:jc w:val="center"/>
              <w:rPr>
                <w:color w:val="000000"/>
                <w:sz w:val="20"/>
                <w:szCs w:val="20"/>
              </w:rPr>
            </w:pPr>
            <w:r w:rsidRPr="008D5BCD">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AFCDE" w14:textId="17C84A8E" w:rsidR="008D5BCD" w:rsidRDefault="00F20251" w:rsidP="008D5BCD">
            <w:pPr>
              <w:widowControl/>
              <w:suppressAutoHyphens w:val="0"/>
              <w:spacing w:line="276" w:lineRule="auto"/>
              <w:jc w:val="center"/>
              <w:rPr>
                <w:sz w:val="20"/>
                <w:szCs w:val="20"/>
              </w:rPr>
            </w:pPr>
            <w:r>
              <w:rPr>
                <w:sz w:val="20"/>
                <w:szCs w:val="20"/>
              </w:rPr>
              <w:t>859,52</w:t>
            </w:r>
          </w:p>
        </w:tc>
      </w:tr>
      <w:tr w:rsidR="005C751C" w14:paraId="2700C828" w14:textId="490BBFE4"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312AB1F"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ED916" w14:textId="77777777" w:rsidR="005C751C" w:rsidRPr="00857F51" w:rsidRDefault="005C751C" w:rsidP="007C2B50">
            <w:pPr>
              <w:spacing w:line="276" w:lineRule="auto"/>
              <w:jc w:val="center"/>
              <w:rPr>
                <w:color w:val="000000"/>
                <w:sz w:val="20"/>
                <w:szCs w:val="20"/>
                <w:lang w:val="hr-HR"/>
              </w:rPr>
            </w:pPr>
            <w:r w:rsidRPr="00857F51">
              <w:rPr>
                <w:color w:val="000000"/>
                <w:sz w:val="20"/>
                <w:szCs w:val="20"/>
                <w:lang w:val="hr-HR"/>
              </w:rPr>
              <w:t xml:space="preserve">Behdžeta Mutevelića 9 </w:t>
            </w:r>
          </w:p>
          <w:p w14:paraId="7E3B67ED" w14:textId="77777777" w:rsidR="005C751C" w:rsidRPr="00857F51" w:rsidRDefault="005C751C" w:rsidP="007C2B50">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0EDA9F" w14:textId="3DCAEEFE" w:rsidR="005C751C" w:rsidRPr="00857F51" w:rsidRDefault="005C751C" w:rsidP="007C2B50">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F637C" w14:textId="77777777" w:rsidR="005C751C" w:rsidRPr="00857F51" w:rsidRDefault="005C751C" w:rsidP="007C2B50">
            <w:pPr>
              <w:pStyle w:val="BodyText"/>
              <w:spacing w:after="0" w:line="276" w:lineRule="auto"/>
              <w:jc w:val="center"/>
              <w:rPr>
                <w:color w:val="000000"/>
                <w:position w:val="8"/>
                <w:sz w:val="20"/>
                <w:szCs w:val="20"/>
                <w:vertAlign w:val="superscript"/>
              </w:rPr>
            </w:pPr>
            <w:r w:rsidRPr="00857F51">
              <w:rPr>
                <w:color w:val="000000"/>
                <w:position w:val="8"/>
                <w:sz w:val="20"/>
                <w:szCs w:val="20"/>
              </w:rPr>
              <w:t>27,00 m</w:t>
            </w:r>
            <w:r w:rsidRPr="00857F51">
              <w:rPr>
                <w:color w:val="000000"/>
                <w:position w:val="8"/>
                <w:sz w:val="20"/>
                <w:szCs w:val="20"/>
                <w:vertAlign w:val="superscript"/>
              </w:rPr>
              <w:t>2</w:t>
            </w:r>
          </w:p>
          <w:p w14:paraId="7CE5E957" w14:textId="73D86462" w:rsidR="005C751C" w:rsidRPr="00857F51" w:rsidRDefault="005C751C" w:rsidP="007C2B50">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B3597CF" w14:textId="4F9009B9" w:rsidR="005C751C" w:rsidRPr="00857F51" w:rsidRDefault="005C751C" w:rsidP="007C2B50">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D9492" w14:textId="63D1DD70" w:rsidR="005C751C" w:rsidRPr="00857F51" w:rsidRDefault="005C751C" w:rsidP="007C2B50">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9A3F9" w14:textId="05290CB9" w:rsidR="005C751C" w:rsidRPr="00857F51" w:rsidRDefault="005C751C" w:rsidP="007C2B50">
            <w:pPr>
              <w:spacing w:line="276" w:lineRule="auto"/>
              <w:jc w:val="center"/>
              <w:rPr>
                <w:sz w:val="20"/>
                <w:szCs w:val="20"/>
              </w:rPr>
            </w:pPr>
            <w:r w:rsidRPr="00857F51">
              <w:rPr>
                <w:sz w:val="20"/>
                <w:szCs w:val="20"/>
              </w:rPr>
              <w:t>432,00</w:t>
            </w:r>
          </w:p>
        </w:tc>
      </w:tr>
      <w:tr w:rsidR="005C751C" w14:paraId="4A92051C" w14:textId="7E568E0C"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024F455"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E4A87" w14:textId="77777777" w:rsidR="005C751C" w:rsidRPr="00857F51" w:rsidRDefault="005C751C" w:rsidP="00B97767">
            <w:pPr>
              <w:spacing w:line="276" w:lineRule="auto"/>
              <w:jc w:val="center"/>
              <w:rPr>
                <w:color w:val="000000"/>
                <w:sz w:val="20"/>
                <w:szCs w:val="20"/>
                <w:lang w:val="hr-HR"/>
              </w:rPr>
            </w:pPr>
            <w:r w:rsidRPr="00857F51">
              <w:rPr>
                <w:color w:val="000000"/>
                <w:sz w:val="20"/>
                <w:szCs w:val="20"/>
                <w:lang w:val="hr-HR"/>
              </w:rPr>
              <w:t xml:space="preserve">Behdžeta Mutevelića 65 </w:t>
            </w:r>
          </w:p>
          <w:p w14:paraId="033DFB3B" w14:textId="77777777" w:rsidR="005C751C" w:rsidRPr="00857F51" w:rsidRDefault="005C751C" w:rsidP="00B97767">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BC645" w14:textId="77777777" w:rsidR="005C751C" w:rsidRPr="00857F51" w:rsidRDefault="005C751C" w:rsidP="00B97767">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523BFB" w14:textId="77777777" w:rsidR="005C751C" w:rsidRPr="00857F51" w:rsidRDefault="005C751C" w:rsidP="00B97767">
            <w:pPr>
              <w:pStyle w:val="BodyText"/>
              <w:spacing w:after="0" w:line="276" w:lineRule="auto"/>
              <w:jc w:val="center"/>
              <w:rPr>
                <w:color w:val="000000"/>
                <w:position w:val="8"/>
                <w:sz w:val="20"/>
                <w:szCs w:val="20"/>
                <w:vertAlign w:val="superscript"/>
              </w:rPr>
            </w:pPr>
            <w:r w:rsidRPr="00857F51">
              <w:rPr>
                <w:color w:val="000000"/>
                <w:position w:val="8"/>
                <w:sz w:val="20"/>
                <w:szCs w:val="20"/>
              </w:rPr>
              <w:t>29,81 m</w:t>
            </w:r>
            <w:r w:rsidRPr="00857F51">
              <w:rPr>
                <w:color w:val="000000"/>
                <w:position w:val="8"/>
                <w:sz w:val="20"/>
                <w:szCs w:val="20"/>
                <w:vertAlign w:val="superscript"/>
              </w:rPr>
              <w:t>2</w:t>
            </w:r>
          </w:p>
          <w:p w14:paraId="22D3E0C8" w14:textId="2196FA9E" w:rsidR="005C751C" w:rsidRPr="00857F51" w:rsidRDefault="005C751C" w:rsidP="00B97767">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630EE8" w14:textId="77777777" w:rsidR="005C751C" w:rsidRPr="00857F51" w:rsidRDefault="005C751C" w:rsidP="00B97767">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3FA13D" w14:textId="77777777" w:rsidR="005C751C" w:rsidRPr="00857F51" w:rsidRDefault="005C751C" w:rsidP="00B97767">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97B87" w14:textId="77777777" w:rsidR="005C751C" w:rsidRPr="00857F51" w:rsidRDefault="005C751C" w:rsidP="00B97767">
            <w:pPr>
              <w:spacing w:line="276" w:lineRule="auto"/>
              <w:jc w:val="center"/>
              <w:rPr>
                <w:sz w:val="20"/>
                <w:szCs w:val="20"/>
              </w:rPr>
            </w:pPr>
            <w:r w:rsidRPr="00857F51">
              <w:rPr>
                <w:sz w:val="20"/>
                <w:szCs w:val="20"/>
              </w:rPr>
              <w:t>476,96</w:t>
            </w:r>
          </w:p>
        </w:tc>
      </w:tr>
      <w:tr w:rsidR="005C751C" w14:paraId="4C7D5715" w14:textId="2B1A9122"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C1D0838"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66097" w14:textId="1D0F91CE" w:rsidR="005C751C" w:rsidRPr="00857F51" w:rsidRDefault="005C751C" w:rsidP="008D7B24">
            <w:pPr>
              <w:spacing w:line="276" w:lineRule="auto"/>
              <w:jc w:val="center"/>
              <w:rPr>
                <w:color w:val="000000"/>
                <w:sz w:val="20"/>
                <w:szCs w:val="20"/>
                <w:lang w:val="hr-HR"/>
              </w:rPr>
            </w:pPr>
            <w:r w:rsidRPr="00857F51">
              <w:rPr>
                <w:color w:val="000000"/>
                <w:sz w:val="20"/>
                <w:szCs w:val="20"/>
                <w:lang w:val="hr-HR"/>
              </w:rPr>
              <w:t xml:space="preserve">Behdžeta Mutevelića 75 </w:t>
            </w:r>
          </w:p>
          <w:p w14:paraId="70D10D61" w14:textId="77777777" w:rsidR="005C751C" w:rsidRPr="00857F51" w:rsidRDefault="005C751C" w:rsidP="008D7B24">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B358E" w14:textId="6C742BF0" w:rsidR="005C751C" w:rsidRPr="00857F51" w:rsidRDefault="005C751C" w:rsidP="008D7B24">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68109" w14:textId="3A19DDF9" w:rsidR="005C751C" w:rsidRPr="00857F51" w:rsidRDefault="005C751C" w:rsidP="008D7B24">
            <w:pPr>
              <w:pStyle w:val="BodyText"/>
              <w:spacing w:after="0" w:line="276" w:lineRule="auto"/>
              <w:jc w:val="center"/>
              <w:rPr>
                <w:color w:val="000000"/>
                <w:position w:val="8"/>
                <w:sz w:val="20"/>
                <w:szCs w:val="20"/>
                <w:vertAlign w:val="superscript"/>
              </w:rPr>
            </w:pPr>
            <w:r w:rsidRPr="00857F51">
              <w:rPr>
                <w:color w:val="000000"/>
                <w:position w:val="8"/>
                <w:sz w:val="20"/>
                <w:szCs w:val="20"/>
              </w:rPr>
              <w:t>26,25 m</w:t>
            </w:r>
            <w:r w:rsidRPr="00857F51">
              <w:rPr>
                <w:color w:val="000000"/>
                <w:position w:val="8"/>
                <w:sz w:val="20"/>
                <w:szCs w:val="20"/>
                <w:vertAlign w:val="superscript"/>
              </w:rPr>
              <w:t>2</w:t>
            </w:r>
          </w:p>
          <w:p w14:paraId="2642510B" w14:textId="3D511102" w:rsidR="005C751C" w:rsidRPr="00857F51" w:rsidRDefault="005C751C" w:rsidP="008D7B24">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2BDF46" w14:textId="6A06524A" w:rsidR="005C751C" w:rsidRPr="00857F51" w:rsidRDefault="005C751C" w:rsidP="008D7B24">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32156D3" w14:textId="0F8FD58D" w:rsidR="005C751C" w:rsidRPr="00857F51" w:rsidRDefault="005C751C" w:rsidP="008D7B24">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A0B0" w14:textId="737510C9" w:rsidR="005C751C" w:rsidRPr="00857F51" w:rsidRDefault="005C751C" w:rsidP="008D7B24">
            <w:pPr>
              <w:spacing w:line="276" w:lineRule="auto"/>
              <w:jc w:val="center"/>
              <w:rPr>
                <w:sz w:val="20"/>
                <w:szCs w:val="20"/>
              </w:rPr>
            </w:pPr>
            <w:r w:rsidRPr="00857F51">
              <w:rPr>
                <w:sz w:val="20"/>
                <w:szCs w:val="20"/>
              </w:rPr>
              <w:t>420,00</w:t>
            </w:r>
          </w:p>
        </w:tc>
      </w:tr>
      <w:tr w:rsidR="005C751C" w14:paraId="044FC4C1" w14:textId="03E34C0A"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7E2304A"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5E07" w14:textId="3D35915A" w:rsidR="005C751C" w:rsidRPr="00857F51" w:rsidRDefault="005C751C" w:rsidP="00B97767">
            <w:pPr>
              <w:spacing w:line="276" w:lineRule="auto"/>
              <w:jc w:val="center"/>
              <w:rPr>
                <w:color w:val="000000"/>
                <w:sz w:val="20"/>
                <w:szCs w:val="20"/>
                <w:lang w:val="hr-HR"/>
              </w:rPr>
            </w:pPr>
            <w:r w:rsidRPr="00857F51">
              <w:rPr>
                <w:color w:val="000000"/>
                <w:sz w:val="20"/>
                <w:szCs w:val="20"/>
                <w:lang w:val="hr-HR"/>
              </w:rPr>
              <w:t>Džemala Bijedića 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1AEF89" w14:textId="0F16596D" w:rsidR="005C751C" w:rsidRPr="00857F51" w:rsidRDefault="005C751C" w:rsidP="00B97767">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15D9F" w14:textId="2303DD92" w:rsidR="005C751C" w:rsidRPr="00857F51" w:rsidRDefault="005C751C" w:rsidP="00B97767">
            <w:pPr>
              <w:pStyle w:val="BodyText"/>
              <w:spacing w:after="0" w:line="276" w:lineRule="auto"/>
              <w:jc w:val="center"/>
              <w:rPr>
                <w:color w:val="000000"/>
                <w:position w:val="8"/>
                <w:sz w:val="20"/>
                <w:szCs w:val="20"/>
                <w:vertAlign w:val="superscript"/>
              </w:rPr>
            </w:pPr>
            <w:r w:rsidRPr="00857F51">
              <w:rPr>
                <w:color w:val="000000"/>
                <w:position w:val="8"/>
                <w:sz w:val="20"/>
                <w:szCs w:val="20"/>
              </w:rPr>
              <w:t>15,18 m</w:t>
            </w:r>
            <w:r w:rsidRPr="00857F51">
              <w:rPr>
                <w:color w:val="000000"/>
                <w:position w:val="8"/>
                <w:sz w:val="20"/>
                <w:szCs w:val="20"/>
                <w:vertAlign w:val="superscript"/>
              </w:rPr>
              <w:t>2</w:t>
            </w:r>
          </w:p>
          <w:p w14:paraId="0A642F11" w14:textId="0321915B" w:rsidR="005C751C" w:rsidRPr="00857F51" w:rsidRDefault="005C751C" w:rsidP="00B97767">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06E5FEA" w14:textId="39D1F573" w:rsidR="005C751C" w:rsidRPr="00857F51" w:rsidRDefault="005C751C" w:rsidP="00B97767">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626B72" w14:textId="46C208C2" w:rsidR="005C751C" w:rsidRPr="00857F51" w:rsidRDefault="005C751C" w:rsidP="00B97767">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0F3A5" w14:textId="7CAA9B3B" w:rsidR="005C751C" w:rsidRPr="00857F51" w:rsidRDefault="005C751C" w:rsidP="00B97767">
            <w:pPr>
              <w:spacing w:line="276" w:lineRule="auto"/>
              <w:jc w:val="center"/>
              <w:rPr>
                <w:sz w:val="20"/>
                <w:szCs w:val="20"/>
              </w:rPr>
            </w:pPr>
            <w:r w:rsidRPr="00857F51">
              <w:rPr>
                <w:sz w:val="20"/>
                <w:szCs w:val="20"/>
              </w:rPr>
              <w:t>242,88</w:t>
            </w:r>
          </w:p>
        </w:tc>
      </w:tr>
      <w:tr w:rsidR="005C751C" w14:paraId="2F92CD1D" w14:textId="1C864987"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1EF1B6DF"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13E83" w14:textId="4BA61CCF" w:rsidR="005C751C" w:rsidRPr="00857F51" w:rsidRDefault="005C751C" w:rsidP="00B97767">
            <w:pPr>
              <w:spacing w:line="276" w:lineRule="auto"/>
              <w:jc w:val="center"/>
              <w:rPr>
                <w:color w:val="000000"/>
                <w:sz w:val="20"/>
                <w:szCs w:val="20"/>
                <w:lang w:val="hr-HR"/>
              </w:rPr>
            </w:pPr>
            <w:r w:rsidRPr="00857F51">
              <w:rPr>
                <w:color w:val="000000"/>
                <w:sz w:val="20"/>
                <w:szCs w:val="20"/>
                <w:lang w:val="hr-HR"/>
              </w:rPr>
              <w:t>Džemala Bijedića 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C80C97" w14:textId="2C7273A9" w:rsidR="005C751C" w:rsidRPr="00857F51" w:rsidRDefault="005C751C" w:rsidP="00B97767">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BE7F2" w14:textId="31059F82" w:rsidR="005C751C" w:rsidRPr="00857F51" w:rsidRDefault="005C751C" w:rsidP="00B97767">
            <w:pPr>
              <w:pStyle w:val="BodyText"/>
              <w:spacing w:after="0" w:line="276" w:lineRule="auto"/>
              <w:jc w:val="center"/>
              <w:rPr>
                <w:color w:val="000000"/>
                <w:position w:val="8"/>
                <w:sz w:val="20"/>
                <w:szCs w:val="20"/>
                <w:vertAlign w:val="superscript"/>
              </w:rPr>
            </w:pPr>
            <w:r w:rsidRPr="00857F51">
              <w:rPr>
                <w:color w:val="000000"/>
                <w:position w:val="8"/>
                <w:sz w:val="20"/>
                <w:szCs w:val="20"/>
              </w:rPr>
              <w:t>14,48 m</w:t>
            </w:r>
            <w:r w:rsidRPr="00857F51">
              <w:rPr>
                <w:color w:val="000000"/>
                <w:position w:val="8"/>
                <w:sz w:val="20"/>
                <w:szCs w:val="20"/>
                <w:vertAlign w:val="superscript"/>
              </w:rPr>
              <w:t>2</w:t>
            </w:r>
          </w:p>
          <w:p w14:paraId="0197F75E" w14:textId="528E08AD" w:rsidR="005C751C" w:rsidRPr="00857F51" w:rsidRDefault="005C751C" w:rsidP="00B97767">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DF983F3" w14:textId="2DEFC5EA" w:rsidR="005C751C" w:rsidRPr="00857F51" w:rsidRDefault="005C751C" w:rsidP="00B97767">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847E0F7" w14:textId="62887F84" w:rsidR="005C751C" w:rsidRPr="00857F51" w:rsidRDefault="005C751C" w:rsidP="00B97767">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20F2" w14:textId="6EF17F67" w:rsidR="005C751C" w:rsidRPr="00857F51" w:rsidRDefault="005C751C" w:rsidP="00B97767">
            <w:pPr>
              <w:spacing w:line="276" w:lineRule="auto"/>
              <w:jc w:val="center"/>
              <w:rPr>
                <w:sz w:val="20"/>
                <w:szCs w:val="20"/>
              </w:rPr>
            </w:pPr>
            <w:r w:rsidRPr="00857F51">
              <w:rPr>
                <w:sz w:val="20"/>
                <w:szCs w:val="20"/>
              </w:rPr>
              <w:t>231,68</w:t>
            </w:r>
          </w:p>
        </w:tc>
      </w:tr>
      <w:tr w:rsidR="005C751C" w14:paraId="42AE133E" w14:textId="594F6C08"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9EC343F"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CFDA6" w14:textId="438C2689" w:rsidR="005C751C" w:rsidRPr="00857F51" w:rsidRDefault="005C751C">
            <w:pPr>
              <w:spacing w:line="276" w:lineRule="auto"/>
              <w:jc w:val="center"/>
              <w:rPr>
                <w:color w:val="000000"/>
                <w:sz w:val="20"/>
                <w:szCs w:val="20"/>
                <w:lang w:val="hr-HR"/>
              </w:rPr>
            </w:pPr>
            <w:r w:rsidRPr="00857F51">
              <w:rPr>
                <w:color w:val="000000"/>
                <w:sz w:val="20"/>
                <w:szCs w:val="20"/>
                <w:lang w:val="hr-HR"/>
              </w:rPr>
              <w:t>Envera Šehovića 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BB9BF4" w14:textId="3DF04B39" w:rsidR="005C751C" w:rsidRPr="00857F51" w:rsidRDefault="005C751C">
            <w:pPr>
              <w:spacing w:line="276" w:lineRule="auto"/>
              <w:jc w:val="center"/>
              <w:rPr>
                <w:color w:val="000000"/>
                <w:sz w:val="20"/>
                <w:szCs w:val="20"/>
              </w:rPr>
            </w:pPr>
            <w:r w:rsidRPr="00857F51">
              <w:rPr>
                <w:color w:val="000000"/>
                <w:sz w:val="20"/>
                <w:szCs w:val="20"/>
              </w:rPr>
              <w:t>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4739E" w14:textId="436EE128" w:rsidR="005C751C" w:rsidRPr="00857F51" w:rsidRDefault="005C751C" w:rsidP="00D96454">
            <w:pPr>
              <w:pStyle w:val="BodyText"/>
              <w:spacing w:after="0" w:line="276" w:lineRule="auto"/>
              <w:jc w:val="center"/>
              <w:rPr>
                <w:color w:val="000000"/>
                <w:position w:val="8"/>
                <w:sz w:val="20"/>
                <w:szCs w:val="20"/>
                <w:vertAlign w:val="superscript"/>
              </w:rPr>
            </w:pPr>
            <w:r w:rsidRPr="00857F51">
              <w:rPr>
                <w:color w:val="000000"/>
                <w:position w:val="8"/>
                <w:sz w:val="20"/>
                <w:szCs w:val="20"/>
              </w:rPr>
              <w:t>96,54 m</w:t>
            </w:r>
            <w:r w:rsidRPr="00857F51">
              <w:rPr>
                <w:color w:val="000000"/>
                <w:position w:val="8"/>
                <w:sz w:val="20"/>
                <w:szCs w:val="20"/>
                <w:vertAlign w:val="superscript"/>
              </w:rPr>
              <w:t>2</w:t>
            </w:r>
          </w:p>
          <w:p w14:paraId="625AA087" w14:textId="058466F8" w:rsidR="005C751C" w:rsidRPr="00857F51" w:rsidRDefault="005C751C" w:rsidP="00D96454">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C373" w14:textId="1819870F" w:rsidR="005C751C" w:rsidRPr="00857F51" w:rsidRDefault="005C751C" w:rsidP="0043674C">
            <w:pPr>
              <w:spacing w:line="276" w:lineRule="auto"/>
              <w:jc w:val="center"/>
              <w:rPr>
                <w:color w:val="000000"/>
                <w:sz w:val="20"/>
                <w:szCs w:val="20"/>
                <w:lang w:val="hr-HR"/>
              </w:rPr>
            </w:pPr>
            <w:r w:rsidRPr="00857F51">
              <w:rPr>
                <w:color w:val="000000"/>
                <w:sz w:val="20"/>
                <w:szCs w:val="20"/>
                <w:lang w:val="hr-HR"/>
              </w:rPr>
              <w:t>12 KM/m²</w:t>
            </w:r>
          </w:p>
          <w:p w14:paraId="49CD406C" w14:textId="26F6D9F4" w:rsidR="005C751C" w:rsidRPr="00857F51" w:rsidRDefault="005C751C">
            <w:pPr>
              <w:spacing w:line="276" w:lineRule="auto"/>
              <w:jc w:val="center"/>
              <w:rPr>
                <w:color w:val="000000"/>
                <w:sz w:val="20"/>
                <w:szCs w:val="20"/>
                <w:lang w:val="hr-H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70EFA41" w14:textId="2CE6DB3C" w:rsidR="005C751C" w:rsidRPr="00857F51" w:rsidRDefault="005C751C">
            <w:pPr>
              <w:spacing w:line="276" w:lineRule="auto"/>
              <w:jc w:val="center"/>
              <w:rPr>
                <w:color w:val="000000"/>
                <w:sz w:val="20"/>
                <w:szCs w:val="20"/>
              </w:rPr>
            </w:pPr>
            <w:r w:rsidRPr="00857F51">
              <w:rPr>
                <w:color w:val="000000"/>
                <w:sz w:val="20"/>
                <w:szCs w:val="20"/>
              </w:rPr>
              <w:t>zanatsko-uslužna</w:t>
            </w:r>
          </w:p>
          <w:p w14:paraId="622D3FDB" w14:textId="5962586B" w:rsidR="005C751C" w:rsidRPr="00857F51" w:rsidRDefault="005C751C">
            <w:pPr>
              <w:spacing w:line="276" w:lineRule="auto"/>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0A294" w14:textId="63945256" w:rsidR="005C751C" w:rsidRPr="00857F51" w:rsidRDefault="005C751C" w:rsidP="00857F51">
            <w:pPr>
              <w:spacing w:line="276" w:lineRule="auto"/>
              <w:jc w:val="center"/>
              <w:rPr>
                <w:sz w:val="20"/>
                <w:szCs w:val="20"/>
              </w:rPr>
            </w:pPr>
            <w:r w:rsidRPr="00857F51">
              <w:rPr>
                <w:sz w:val="20"/>
                <w:szCs w:val="20"/>
              </w:rPr>
              <w:t xml:space="preserve">2.316,96 </w:t>
            </w:r>
          </w:p>
          <w:p w14:paraId="7CF79F7A" w14:textId="5E7D1089" w:rsidR="005C751C" w:rsidRPr="00857F51" w:rsidRDefault="005C751C" w:rsidP="00E23F67">
            <w:pPr>
              <w:spacing w:line="276" w:lineRule="auto"/>
              <w:jc w:val="center"/>
              <w:rPr>
                <w:sz w:val="20"/>
                <w:szCs w:val="20"/>
              </w:rPr>
            </w:pPr>
          </w:p>
        </w:tc>
      </w:tr>
      <w:tr w:rsidR="0043674C" w14:paraId="6F4CB8E9" w14:textId="77777777"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65BDF6C" w14:textId="77777777" w:rsidR="0043674C" w:rsidRPr="00E3457A" w:rsidRDefault="0043674C" w:rsidP="0043674C">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36EC4" w14:textId="77777777" w:rsidR="0043674C" w:rsidRDefault="0043674C" w:rsidP="0043674C">
            <w:pPr>
              <w:spacing w:line="276" w:lineRule="auto"/>
              <w:jc w:val="center"/>
              <w:rPr>
                <w:color w:val="000000"/>
                <w:sz w:val="20"/>
                <w:szCs w:val="20"/>
                <w:lang w:val="hr-HR"/>
              </w:rPr>
            </w:pPr>
            <w:r>
              <w:rPr>
                <w:color w:val="000000"/>
                <w:sz w:val="20"/>
                <w:szCs w:val="20"/>
                <w:lang w:val="hr-HR"/>
              </w:rPr>
              <w:t xml:space="preserve">Envera Šehovića 7 </w:t>
            </w:r>
          </w:p>
          <w:p w14:paraId="6D971F2E" w14:textId="2D0B751E" w:rsidR="0043674C" w:rsidRPr="00857F51" w:rsidRDefault="0043674C" w:rsidP="0043674C">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94110F" w14:textId="43FBE3D5" w:rsidR="0043674C" w:rsidRPr="00857F51" w:rsidRDefault="0043674C" w:rsidP="0043674C">
            <w:pPr>
              <w:spacing w:line="276" w:lineRule="auto"/>
              <w:jc w:val="center"/>
              <w:rPr>
                <w:color w:val="000000"/>
                <w:sz w:val="20"/>
                <w:szCs w:val="20"/>
              </w:rPr>
            </w:pPr>
            <w:r>
              <w:rPr>
                <w:color w:val="000000"/>
                <w:sz w:val="20"/>
                <w:szCs w:val="20"/>
              </w:rPr>
              <w:t>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148E6" w14:textId="77777777" w:rsidR="0043674C" w:rsidRDefault="0043674C" w:rsidP="0043674C">
            <w:pPr>
              <w:pStyle w:val="BodyText"/>
              <w:spacing w:after="0" w:line="276" w:lineRule="auto"/>
              <w:jc w:val="center"/>
              <w:rPr>
                <w:color w:val="000000"/>
                <w:position w:val="8"/>
                <w:sz w:val="20"/>
                <w:szCs w:val="20"/>
                <w:vertAlign w:val="superscript"/>
              </w:rPr>
            </w:pPr>
            <w:r>
              <w:rPr>
                <w:color w:val="000000"/>
                <w:position w:val="8"/>
                <w:sz w:val="20"/>
                <w:szCs w:val="20"/>
              </w:rPr>
              <w:t xml:space="preserve">7,84 </w:t>
            </w:r>
            <w:r w:rsidRPr="00857F51">
              <w:rPr>
                <w:color w:val="000000"/>
                <w:position w:val="8"/>
                <w:sz w:val="20"/>
                <w:szCs w:val="20"/>
              </w:rPr>
              <w:t xml:space="preserve"> m</w:t>
            </w:r>
            <w:r w:rsidRPr="00857F51">
              <w:rPr>
                <w:color w:val="000000"/>
                <w:position w:val="8"/>
                <w:sz w:val="20"/>
                <w:szCs w:val="20"/>
                <w:vertAlign w:val="superscript"/>
              </w:rPr>
              <w:t>2</w:t>
            </w:r>
          </w:p>
          <w:p w14:paraId="205F5547" w14:textId="2BF73057" w:rsidR="0043674C" w:rsidRPr="00857F51" w:rsidRDefault="0043674C" w:rsidP="0043674C">
            <w:pPr>
              <w:pStyle w:val="BodyText"/>
              <w:spacing w:after="0" w:line="276" w:lineRule="auto"/>
              <w:jc w:val="center"/>
              <w:rPr>
                <w:color w:val="000000"/>
                <w:position w:val="8"/>
                <w:sz w:val="20"/>
                <w:szCs w:val="20"/>
              </w:rPr>
            </w:pPr>
            <w:r w:rsidRPr="0043674C">
              <w:rPr>
                <w:color w:val="000000"/>
                <w:position w:val="8"/>
                <w:sz w:val="20"/>
                <w:szCs w:val="20"/>
              </w:rPr>
              <w:t>/prizemlje/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78DFA2D" w14:textId="29C6AAA7" w:rsidR="0043674C" w:rsidRPr="00857F51" w:rsidRDefault="0043674C" w:rsidP="0043674C">
            <w:pPr>
              <w:spacing w:line="276" w:lineRule="auto"/>
              <w:jc w:val="center"/>
              <w:rPr>
                <w:color w:val="000000"/>
                <w:sz w:val="20"/>
                <w:szCs w:val="20"/>
                <w:lang w:val="hr-HR"/>
              </w:rPr>
            </w:pPr>
            <w:r w:rsidRPr="00857F51">
              <w:rPr>
                <w:color w:val="000000"/>
                <w:sz w:val="20"/>
                <w:szCs w:val="20"/>
                <w:lang w:val="hr-HR"/>
              </w:rPr>
              <w:t>12 KM/m²</w:t>
            </w:r>
          </w:p>
          <w:p w14:paraId="04573CB2" w14:textId="77777777" w:rsidR="0043674C" w:rsidRDefault="0043674C" w:rsidP="0043674C">
            <w:pPr>
              <w:spacing w:line="276" w:lineRule="auto"/>
              <w:rPr>
                <w:color w:val="000000"/>
                <w:sz w:val="20"/>
                <w:szCs w:val="20"/>
                <w:lang w:val="hr-H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CC36338" w14:textId="77777777" w:rsidR="0043674C" w:rsidRPr="00857F51" w:rsidRDefault="0043674C" w:rsidP="0043674C">
            <w:pPr>
              <w:spacing w:line="276" w:lineRule="auto"/>
              <w:jc w:val="center"/>
              <w:rPr>
                <w:color w:val="000000"/>
                <w:sz w:val="20"/>
                <w:szCs w:val="20"/>
              </w:rPr>
            </w:pPr>
            <w:r w:rsidRPr="00857F51">
              <w:rPr>
                <w:color w:val="000000"/>
                <w:sz w:val="20"/>
                <w:szCs w:val="20"/>
              </w:rPr>
              <w:t>zanatsko-uslužna</w:t>
            </w:r>
          </w:p>
          <w:p w14:paraId="21C0191C" w14:textId="77777777" w:rsidR="0043674C" w:rsidRPr="00857F51" w:rsidRDefault="0043674C" w:rsidP="0043674C">
            <w:pPr>
              <w:spacing w:line="276" w:lineRule="auto"/>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01399" w14:textId="059B5850" w:rsidR="0043674C" w:rsidRPr="00857F51" w:rsidRDefault="0043674C" w:rsidP="0043674C">
            <w:pPr>
              <w:spacing w:line="276" w:lineRule="auto"/>
              <w:jc w:val="center"/>
              <w:rPr>
                <w:sz w:val="20"/>
                <w:szCs w:val="20"/>
              </w:rPr>
            </w:pPr>
            <w:r>
              <w:rPr>
                <w:sz w:val="20"/>
                <w:szCs w:val="20"/>
              </w:rPr>
              <w:t>188,16</w:t>
            </w:r>
          </w:p>
        </w:tc>
      </w:tr>
      <w:tr w:rsidR="0043674C" w14:paraId="1AD1750B" w14:textId="77777777"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06ACBCE" w14:textId="0CB30C67" w:rsidR="0043674C" w:rsidRPr="00E3457A" w:rsidRDefault="0043674C" w:rsidP="0043674C">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94F5D" w14:textId="541AFEDA" w:rsidR="0043674C" w:rsidRDefault="0043674C" w:rsidP="0043674C">
            <w:pPr>
              <w:spacing w:line="276" w:lineRule="auto"/>
              <w:jc w:val="center"/>
              <w:rPr>
                <w:color w:val="000000"/>
                <w:sz w:val="20"/>
                <w:szCs w:val="20"/>
                <w:lang w:val="hr-HR"/>
              </w:rPr>
            </w:pPr>
            <w:r>
              <w:rPr>
                <w:color w:val="000000"/>
                <w:sz w:val="20"/>
                <w:szCs w:val="20"/>
                <w:lang w:val="hr-HR"/>
              </w:rPr>
              <w:t>Ferde Hauptmana 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067F19" w14:textId="340755B6" w:rsidR="0043674C" w:rsidRDefault="0043674C" w:rsidP="0043674C">
            <w:pPr>
              <w:spacing w:line="276" w:lineRule="auto"/>
              <w:jc w:val="center"/>
              <w:rPr>
                <w:color w:val="000000"/>
                <w:sz w:val="20"/>
                <w:szCs w:val="20"/>
              </w:rPr>
            </w:pPr>
            <w:r>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320CF" w14:textId="77777777" w:rsidR="0043674C" w:rsidRDefault="0043674C" w:rsidP="0043674C">
            <w:pPr>
              <w:pStyle w:val="BodyText"/>
              <w:spacing w:after="0" w:line="276" w:lineRule="auto"/>
              <w:jc w:val="center"/>
              <w:rPr>
                <w:color w:val="000000"/>
                <w:position w:val="8"/>
                <w:sz w:val="20"/>
                <w:szCs w:val="20"/>
              </w:rPr>
            </w:pPr>
            <w:r>
              <w:rPr>
                <w:color w:val="000000"/>
                <w:position w:val="8"/>
                <w:sz w:val="20"/>
                <w:szCs w:val="20"/>
              </w:rPr>
              <w:t>46,53</w:t>
            </w:r>
          </w:p>
          <w:p w14:paraId="3E46B388" w14:textId="268F4F94" w:rsidR="0043674C" w:rsidRDefault="0043674C" w:rsidP="0043674C">
            <w:pPr>
              <w:pStyle w:val="BodyText"/>
              <w:spacing w:after="0" w:line="276" w:lineRule="auto"/>
              <w:jc w:val="center"/>
              <w:rPr>
                <w:color w:val="000000"/>
                <w:position w:val="8"/>
                <w:sz w:val="20"/>
                <w:szCs w:val="20"/>
              </w:rPr>
            </w:pPr>
            <w:r w:rsidRPr="0043674C">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9622CE4" w14:textId="14680BA3" w:rsidR="0043674C" w:rsidRDefault="0043674C" w:rsidP="0043674C">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1016C" w14:textId="76931D97" w:rsidR="0043674C" w:rsidRPr="00857F51" w:rsidRDefault="0043674C" w:rsidP="0043674C">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03080" w14:textId="6436ECFD" w:rsidR="0043674C" w:rsidRDefault="0043674C" w:rsidP="0043674C">
            <w:pPr>
              <w:spacing w:line="276" w:lineRule="auto"/>
              <w:jc w:val="center"/>
              <w:rPr>
                <w:sz w:val="20"/>
                <w:szCs w:val="20"/>
              </w:rPr>
            </w:pPr>
            <w:r>
              <w:rPr>
                <w:sz w:val="20"/>
                <w:szCs w:val="20"/>
              </w:rPr>
              <w:t>744,48</w:t>
            </w:r>
          </w:p>
        </w:tc>
      </w:tr>
      <w:tr w:rsidR="0043674C" w14:paraId="7C929038" w14:textId="77777777"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CE3EB62" w14:textId="77777777" w:rsidR="0043674C" w:rsidRPr="00E3457A" w:rsidRDefault="0043674C" w:rsidP="0043674C">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67A01" w14:textId="77777777" w:rsidR="0043674C" w:rsidRDefault="0043674C" w:rsidP="0043674C">
            <w:pPr>
              <w:spacing w:line="276" w:lineRule="auto"/>
              <w:jc w:val="center"/>
              <w:rPr>
                <w:color w:val="000000"/>
                <w:sz w:val="20"/>
                <w:szCs w:val="20"/>
                <w:lang w:val="hr-HR"/>
              </w:rPr>
            </w:pPr>
            <w:r>
              <w:rPr>
                <w:color w:val="000000"/>
                <w:sz w:val="20"/>
                <w:szCs w:val="20"/>
                <w:lang w:val="hr-HR"/>
              </w:rPr>
              <w:t xml:space="preserve">Ferde Hauptmana 40 </w:t>
            </w:r>
          </w:p>
          <w:p w14:paraId="2EC9FA6D" w14:textId="56F41412" w:rsidR="0043674C" w:rsidRDefault="0043674C" w:rsidP="0043674C">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98E9B0" w14:textId="1249874E" w:rsidR="0043674C" w:rsidRDefault="0043674C" w:rsidP="0043674C">
            <w:pPr>
              <w:spacing w:line="276" w:lineRule="auto"/>
              <w:jc w:val="center"/>
              <w:rPr>
                <w:color w:val="000000"/>
                <w:sz w:val="20"/>
                <w:szCs w:val="20"/>
              </w:rPr>
            </w:pPr>
            <w:r>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172D1" w14:textId="1B23A9FD" w:rsidR="0043674C" w:rsidRPr="00857F51" w:rsidRDefault="0043674C" w:rsidP="0043674C">
            <w:pPr>
              <w:pStyle w:val="BodyText"/>
              <w:spacing w:after="0" w:line="276" w:lineRule="auto"/>
              <w:jc w:val="center"/>
              <w:rPr>
                <w:sz w:val="20"/>
                <w:szCs w:val="20"/>
              </w:rPr>
            </w:pPr>
            <w:r>
              <w:rPr>
                <w:color w:val="000000"/>
                <w:position w:val="8"/>
                <w:sz w:val="20"/>
                <w:szCs w:val="20"/>
              </w:rPr>
              <w:t>14,29</w:t>
            </w:r>
            <w:r w:rsidRPr="00857F51">
              <w:rPr>
                <w:color w:val="000000"/>
                <w:position w:val="8"/>
                <w:sz w:val="20"/>
                <w:szCs w:val="20"/>
              </w:rPr>
              <w:t xml:space="preserve"> m</w:t>
            </w:r>
            <w:r w:rsidRPr="00857F51">
              <w:rPr>
                <w:color w:val="000000"/>
                <w:position w:val="8"/>
                <w:sz w:val="20"/>
                <w:szCs w:val="20"/>
                <w:vertAlign w:val="superscript"/>
              </w:rPr>
              <w:t>2</w:t>
            </w:r>
            <w:r w:rsidRPr="00857F51">
              <w:rPr>
                <w:sz w:val="20"/>
                <w:szCs w:val="20"/>
              </w:rPr>
              <w:t xml:space="preserve"> </w:t>
            </w:r>
          </w:p>
          <w:p w14:paraId="2649C05C" w14:textId="516E9A56" w:rsidR="0043674C" w:rsidRDefault="0043674C" w:rsidP="0043674C">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6653E78" w14:textId="17DD2DFA" w:rsidR="0043674C" w:rsidRPr="00857F51" w:rsidRDefault="0043674C" w:rsidP="0043674C">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51A7283" w14:textId="167F4A77" w:rsidR="0043674C" w:rsidRPr="00857F51" w:rsidRDefault="0043674C" w:rsidP="0043674C">
            <w:pPr>
              <w:spacing w:line="276" w:lineRule="auto"/>
              <w:jc w:val="center"/>
              <w:rPr>
                <w:color w:val="000000"/>
                <w:sz w:val="20"/>
                <w:szCs w:val="20"/>
              </w:rPr>
            </w:pPr>
            <w:r w:rsidRPr="00857F51">
              <w:rPr>
                <w:color w:val="000000"/>
                <w:sz w:val="20"/>
                <w:szCs w:val="20"/>
              </w:rPr>
              <w:t>zanatsko-uslužna</w:t>
            </w:r>
            <w:r w:rsidR="00385037">
              <w:rPr>
                <w:color w:val="000000"/>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B3E" w14:textId="11D3E836" w:rsidR="0043674C" w:rsidRDefault="0043674C" w:rsidP="0043674C">
            <w:pPr>
              <w:spacing w:line="276" w:lineRule="auto"/>
              <w:jc w:val="center"/>
              <w:rPr>
                <w:sz w:val="20"/>
                <w:szCs w:val="20"/>
              </w:rPr>
            </w:pPr>
            <w:r>
              <w:rPr>
                <w:sz w:val="20"/>
                <w:szCs w:val="20"/>
              </w:rPr>
              <w:t>228,64</w:t>
            </w:r>
          </w:p>
        </w:tc>
      </w:tr>
      <w:tr w:rsidR="005C751C" w14:paraId="5163EDA1" w14:textId="5C292D4A" w:rsidTr="001C4844">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C56E45A"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38A71" w14:textId="77777777" w:rsidR="005C751C" w:rsidRPr="00857F51" w:rsidRDefault="005C751C" w:rsidP="00510870">
            <w:pPr>
              <w:spacing w:line="276" w:lineRule="auto"/>
              <w:jc w:val="center"/>
              <w:rPr>
                <w:color w:val="000000"/>
                <w:sz w:val="20"/>
                <w:szCs w:val="20"/>
                <w:lang w:val="hr-HR"/>
              </w:rPr>
            </w:pPr>
            <w:r w:rsidRPr="00857F51">
              <w:rPr>
                <w:color w:val="000000"/>
                <w:sz w:val="20"/>
                <w:szCs w:val="20"/>
                <w:lang w:val="hr-HR"/>
              </w:rPr>
              <w:t xml:space="preserve">Fra Matije Divkovića bb </w:t>
            </w:r>
          </w:p>
          <w:p w14:paraId="2C834B94" w14:textId="77777777" w:rsidR="005C751C" w:rsidRPr="00857F51" w:rsidRDefault="005C751C" w:rsidP="00510870">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F74269" w14:textId="7E02FBBF" w:rsidR="005C751C" w:rsidRPr="00857F51" w:rsidRDefault="005C751C" w:rsidP="00510870">
            <w:pPr>
              <w:spacing w:line="276" w:lineRule="auto"/>
              <w:jc w:val="center"/>
              <w:rPr>
                <w:color w:val="000000"/>
                <w:sz w:val="20"/>
                <w:szCs w:val="20"/>
              </w:rPr>
            </w:pPr>
            <w:r w:rsidRPr="00857F51">
              <w:rPr>
                <w:sz w:val="20"/>
                <w:szCs w:val="20"/>
              </w:rPr>
              <w:t>III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32F69" w14:textId="77777777" w:rsidR="005C751C" w:rsidRDefault="005C751C" w:rsidP="00122439">
            <w:pPr>
              <w:pStyle w:val="BodyText"/>
              <w:spacing w:after="0" w:line="276" w:lineRule="auto"/>
              <w:jc w:val="center"/>
              <w:rPr>
                <w:sz w:val="20"/>
                <w:szCs w:val="20"/>
                <w:vertAlign w:val="superscript"/>
              </w:rPr>
            </w:pPr>
            <w:r w:rsidRPr="00857F51">
              <w:rPr>
                <w:sz w:val="20"/>
                <w:szCs w:val="20"/>
              </w:rPr>
              <w:t>69,00 m</w:t>
            </w:r>
            <w:r w:rsidRPr="00857F51">
              <w:rPr>
                <w:sz w:val="20"/>
                <w:szCs w:val="20"/>
                <w:vertAlign w:val="superscript"/>
              </w:rPr>
              <w:t>2</w:t>
            </w:r>
          </w:p>
          <w:p w14:paraId="7FBB8138" w14:textId="35D45A26" w:rsidR="005C751C" w:rsidRPr="00857F51" w:rsidRDefault="005C751C" w:rsidP="00122439">
            <w:pPr>
              <w:pStyle w:val="BodyText"/>
              <w:spacing w:after="0" w:line="276" w:lineRule="auto"/>
              <w:jc w:val="center"/>
              <w:rPr>
                <w:color w:val="000000"/>
                <w:position w:val="8"/>
                <w:sz w:val="20"/>
                <w:szCs w:val="20"/>
              </w:rPr>
            </w:pPr>
            <w:r w:rsidRPr="00857F51">
              <w:rPr>
                <w:color w:val="000000"/>
                <w:position w:val="8"/>
                <w:sz w:val="20"/>
                <w:szCs w:val="20"/>
              </w:rPr>
              <w:t>/prizemlje/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5941B2" w14:textId="169F19DD" w:rsidR="005C751C" w:rsidRPr="00857F51" w:rsidRDefault="001C4844" w:rsidP="00510870">
            <w:pPr>
              <w:spacing w:line="276" w:lineRule="auto"/>
              <w:jc w:val="center"/>
              <w:rPr>
                <w:color w:val="000000"/>
                <w:sz w:val="20"/>
                <w:szCs w:val="20"/>
                <w:lang w:val="hr-HR"/>
              </w:rPr>
            </w:pPr>
            <w:r>
              <w:rPr>
                <w:sz w:val="20"/>
                <w:szCs w:val="20"/>
              </w:rPr>
              <w:t>6</w:t>
            </w:r>
            <w:r w:rsidR="005C751C" w:rsidRPr="00857F51">
              <w:rPr>
                <w:color w:val="000000"/>
                <w:sz w:val="20"/>
                <w:szCs w:val="20"/>
                <w:lang w:val="hr-HR"/>
              </w:rPr>
              <w:t xml:space="preserve">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A295A" w14:textId="09148F06" w:rsidR="005C751C" w:rsidRPr="00857F51" w:rsidRDefault="005C751C" w:rsidP="00122439">
            <w:pPr>
              <w:spacing w:line="276" w:lineRule="auto"/>
              <w:jc w:val="center"/>
              <w:rPr>
                <w:color w:val="000000"/>
                <w:sz w:val="20"/>
                <w:szCs w:val="20"/>
              </w:rPr>
            </w:pPr>
            <w:r>
              <w:rPr>
                <w:color w:val="000000"/>
                <w:sz w:val="20"/>
                <w:szCs w:val="20"/>
              </w:rPr>
              <w:t>t</w:t>
            </w:r>
            <w:r w:rsidRPr="00857F51">
              <w:rPr>
                <w:color w:val="000000"/>
                <w:sz w:val="20"/>
                <w:szCs w:val="20"/>
              </w:rPr>
              <w:t>rgovina</w:t>
            </w:r>
            <w:r>
              <w:rPr>
                <w:color w:val="000000"/>
                <w:sz w:val="20"/>
                <w:szCs w:val="20"/>
              </w:rPr>
              <w:t xml:space="preserve"> na malo</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11372" w14:textId="5AB3F83C" w:rsidR="005C751C" w:rsidRPr="00857F51" w:rsidRDefault="005C751C" w:rsidP="00510870">
            <w:pPr>
              <w:spacing w:line="276" w:lineRule="auto"/>
              <w:jc w:val="center"/>
              <w:rPr>
                <w:sz w:val="20"/>
                <w:szCs w:val="20"/>
              </w:rPr>
            </w:pPr>
            <w:r w:rsidRPr="00857F51">
              <w:rPr>
                <w:sz w:val="20"/>
                <w:szCs w:val="20"/>
              </w:rPr>
              <w:t>828,00</w:t>
            </w:r>
          </w:p>
        </w:tc>
      </w:tr>
      <w:tr w:rsidR="00B956F4" w14:paraId="37C84CB9" w14:textId="77777777" w:rsidTr="009F3F88">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71954B5" w14:textId="77777777" w:rsidR="00B956F4" w:rsidRPr="00E3457A" w:rsidRDefault="00B956F4" w:rsidP="00B956F4">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33962" w14:textId="31D8B2EA" w:rsidR="00B956F4" w:rsidRDefault="00B956F4" w:rsidP="00B956F4">
            <w:pPr>
              <w:spacing w:line="276" w:lineRule="auto"/>
              <w:jc w:val="center"/>
              <w:rPr>
                <w:color w:val="000000"/>
                <w:sz w:val="20"/>
                <w:szCs w:val="20"/>
                <w:lang w:val="hr-HR"/>
              </w:rPr>
            </w:pPr>
            <w:r>
              <w:rPr>
                <w:color w:val="000000"/>
                <w:sz w:val="20"/>
                <w:szCs w:val="20"/>
                <w:lang w:val="hr-HR"/>
              </w:rPr>
              <w:t>Grbavička 8</w:t>
            </w:r>
          </w:p>
          <w:p w14:paraId="11D3714F" w14:textId="77777777" w:rsidR="00B956F4" w:rsidRPr="00857F51" w:rsidRDefault="00B956F4" w:rsidP="00B956F4">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AE9719" w14:textId="615D24D0" w:rsidR="00B956F4" w:rsidRPr="00857F51" w:rsidRDefault="00B956F4" w:rsidP="00B956F4">
            <w:pPr>
              <w:spacing w:line="276" w:lineRule="auto"/>
              <w:jc w:val="center"/>
              <w:rPr>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32F4" w14:textId="0EE84092" w:rsidR="00B956F4" w:rsidRDefault="00B956F4" w:rsidP="00B956F4">
            <w:pPr>
              <w:pStyle w:val="BodyText"/>
              <w:spacing w:after="0" w:line="276" w:lineRule="auto"/>
              <w:jc w:val="center"/>
              <w:rPr>
                <w:sz w:val="20"/>
                <w:szCs w:val="20"/>
              </w:rPr>
            </w:pPr>
            <w:r>
              <w:rPr>
                <w:sz w:val="20"/>
                <w:szCs w:val="20"/>
              </w:rPr>
              <w:t>60,18</w:t>
            </w:r>
            <w:r w:rsidR="00460916" w:rsidRPr="00857F51">
              <w:rPr>
                <w:sz w:val="20"/>
                <w:szCs w:val="20"/>
              </w:rPr>
              <w:t xml:space="preserve"> m</w:t>
            </w:r>
            <w:r w:rsidR="00460916" w:rsidRPr="00857F51">
              <w:rPr>
                <w:sz w:val="20"/>
                <w:szCs w:val="20"/>
                <w:vertAlign w:val="superscript"/>
              </w:rPr>
              <w:t>2</w:t>
            </w:r>
          </w:p>
          <w:p w14:paraId="7FE78B25" w14:textId="186189FE" w:rsidR="00B956F4" w:rsidRPr="00857F51" w:rsidRDefault="00B956F4" w:rsidP="00B956F4">
            <w:pPr>
              <w:pStyle w:val="BodyText"/>
              <w:spacing w:after="0" w:line="276" w:lineRule="auto"/>
              <w:jc w:val="center"/>
              <w:rPr>
                <w:sz w:val="20"/>
                <w:szCs w:val="20"/>
              </w:rPr>
            </w:pPr>
            <w:r w:rsidRPr="00857F51">
              <w:rPr>
                <w:color w:val="000000"/>
                <w:position w:val="8"/>
                <w:sz w:val="20"/>
                <w:szCs w:val="20"/>
              </w:rPr>
              <w:t>/prizemlje/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D20E63" w14:textId="2CE15FBC" w:rsidR="00B956F4" w:rsidRPr="00857F51" w:rsidRDefault="009F3F88" w:rsidP="00B956F4">
            <w:pPr>
              <w:spacing w:line="276" w:lineRule="auto"/>
              <w:jc w:val="center"/>
              <w:rPr>
                <w:sz w:val="20"/>
                <w:szCs w:val="20"/>
              </w:rPr>
            </w:pPr>
            <w:r>
              <w:rPr>
                <w:color w:val="000000"/>
                <w:sz w:val="20"/>
                <w:szCs w:val="20"/>
                <w:lang w:val="hr-HR"/>
              </w:rPr>
              <w:t>10</w:t>
            </w:r>
            <w:r w:rsidR="00B956F4" w:rsidRPr="00857F51">
              <w:rPr>
                <w:color w:val="000000"/>
                <w:sz w:val="20"/>
                <w:szCs w:val="20"/>
                <w:lang w:val="hr-HR"/>
              </w:rPr>
              <w:t xml:space="preserve">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7EE739" w14:textId="2683F27C" w:rsidR="00B956F4" w:rsidRDefault="00F20251" w:rsidP="00B956F4">
            <w:pPr>
              <w:spacing w:line="276" w:lineRule="auto"/>
              <w:jc w:val="center"/>
              <w:rPr>
                <w:color w:val="000000"/>
                <w:sz w:val="20"/>
                <w:szCs w:val="20"/>
              </w:rPr>
            </w:pPr>
            <w:r>
              <w:rPr>
                <w:color w:val="000000"/>
                <w:sz w:val="20"/>
                <w:szCs w:val="20"/>
              </w:rPr>
              <w:t>trgovina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947E8" w14:textId="629D104D" w:rsidR="00B956F4" w:rsidRPr="00857F51" w:rsidRDefault="00F20251" w:rsidP="00B956F4">
            <w:pPr>
              <w:spacing w:line="276" w:lineRule="auto"/>
              <w:jc w:val="center"/>
              <w:rPr>
                <w:sz w:val="20"/>
                <w:szCs w:val="20"/>
              </w:rPr>
            </w:pPr>
            <w:r>
              <w:rPr>
                <w:sz w:val="20"/>
                <w:szCs w:val="20"/>
              </w:rPr>
              <w:t>1203,60</w:t>
            </w:r>
          </w:p>
        </w:tc>
      </w:tr>
      <w:tr w:rsidR="005C751C" w14:paraId="285F6EAC" w14:textId="574161C8" w:rsidTr="009F3F88">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10F40AD6" w14:textId="77777777" w:rsidR="005C751C" w:rsidRPr="00E3457A" w:rsidRDefault="005C751C"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EE26" w14:textId="77777777" w:rsidR="005C751C" w:rsidRDefault="005C751C" w:rsidP="00510870">
            <w:pPr>
              <w:spacing w:line="276" w:lineRule="auto"/>
              <w:jc w:val="center"/>
              <w:rPr>
                <w:color w:val="000000"/>
                <w:sz w:val="20"/>
                <w:szCs w:val="20"/>
                <w:lang w:val="hr-HR"/>
              </w:rPr>
            </w:pPr>
            <w:r>
              <w:rPr>
                <w:color w:val="000000"/>
                <w:sz w:val="20"/>
                <w:szCs w:val="20"/>
                <w:lang w:val="hr-HR"/>
              </w:rPr>
              <w:t>Grbavička 26</w:t>
            </w:r>
          </w:p>
          <w:p w14:paraId="7D50784C" w14:textId="23CFD110" w:rsidR="005C751C" w:rsidRPr="00857F51" w:rsidRDefault="005C751C" w:rsidP="00510870">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240388" w14:textId="61BBCEA1" w:rsidR="005C751C" w:rsidRPr="00857F51" w:rsidRDefault="005C751C" w:rsidP="00510870">
            <w:pPr>
              <w:spacing w:line="276" w:lineRule="auto"/>
              <w:jc w:val="center"/>
              <w:rPr>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AF940" w14:textId="05B63C8A" w:rsidR="005C751C" w:rsidRDefault="005C751C" w:rsidP="00122439">
            <w:pPr>
              <w:pStyle w:val="BodyText"/>
              <w:spacing w:after="0" w:line="276" w:lineRule="auto"/>
              <w:jc w:val="center"/>
              <w:rPr>
                <w:sz w:val="20"/>
                <w:szCs w:val="20"/>
              </w:rPr>
            </w:pPr>
            <w:r>
              <w:rPr>
                <w:sz w:val="20"/>
                <w:szCs w:val="20"/>
              </w:rPr>
              <w:t>11,70</w:t>
            </w:r>
            <w:r w:rsidR="00460916" w:rsidRPr="00857F51">
              <w:rPr>
                <w:sz w:val="20"/>
                <w:szCs w:val="20"/>
              </w:rPr>
              <w:t xml:space="preserve"> m</w:t>
            </w:r>
            <w:r w:rsidR="00460916" w:rsidRPr="00857F51">
              <w:rPr>
                <w:sz w:val="20"/>
                <w:szCs w:val="20"/>
                <w:vertAlign w:val="superscript"/>
              </w:rPr>
              <w:t>2</w:t>
            </w:r>
          </w:p>
          <w:p w14:paraId="67A83F10" w14:textId="6FB8CB0A" w:rsidR="005C751C" w:rsidRPr="00857F51" w:rsidRDefault="005C751C" w:rsidP="00122439">
            <w:pPr>
              <w:pStyle w:val="BodyText"/>
              <w:spacing w:after="0" w:line="276" w:lineRule="auto"/>
              <w:jc w:val="center"/>
              <w:rPr>
                <w:sz w:val="20"/>
                <w:szCs w:val="20"/>
              </w:rPr>
            </w:pPr>
            <w:r w:rsidRPr="00857F51">
              <w:rPr>
                <w:color w:val="000000"/>
                <w:position w:val="8"/>
                <w:sz w:val="20"/>
                <w:szCs w:val="20"/>
              </w:rPr>
              <w:t>/prizemlje/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2DAB" w14:textId="10B41E09" w:rsidR="005C751C" w:rsidRPr="00857F51" w:rsidRDefault="005C751C" w:rsidP="00510870">
            <w:pPr>
              <w:spacing w:line="276" w:lineRule="auto"/>
              <w:jc w:val="center"/>
              <w:rPr>
                <w:sz w:val="20"/>
                <w:szCs w:val="20"/>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4CBF54" w14:textId="6103280B" w:rsidR="005C751C" w:rsidRDefault="005C751C" w:rsidP="00122439">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AEC" w14:textId="02CBFC1B" w:rsidR="005C751C" w:rsidRPr="00857F51" w:rsidRDefault="005C751C" w:rsidP="00510870">
            <w:pPr>
              <w:spacing w:line="276" w:lineRule="auto"/>
              <w:jc w:val="center"/>
              <w:rPr>
                <w:sz w:val="20"/>
                <w:szCs w:val="20"/>
              </w:rPr>
            </w:pPr>
            <w:r>
              <w:rPr>
                <w:sz w:val="20"/>
                <w:szCs w:val="20"/>
              </w:rPr>
              <w:t>187,20</w:t>
            </w:r>
          </w:p>
        </w:tc>
      </w:tr>
      <w:tr w:rsidR="00A94F70" w14:paraId="1D013028" w14:textId="7C675A50" w:rsidTr="009F3F88">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5760110" w14:textId="77777777" w:rsidR="00A94F70" w:rsidRPr="00E3457A" w:rsidRDefault="00A94F70"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38799" w14:textId="66E7E32C" w:rsidR="00A94F70" w:rsidRPr="00857F51" w:rsidRDefault="00A94F70" w:rsidP="00853273">
            <w:pPr>
              <w:spacing w:line="276" w:lineRule="auto"/>
              <w:jc w:val="center"/>
              <w:rPr>
                <w:color w:val="000000"/>
                <w:sz w:val="20"/>
                <w:szCs w:val="20"/>
                <w:lang w:val="hr-HR"/>
              </w:rPr>
            </w:pPr>
            <w:r w:rsidRPr="00857F51">
              <w:rPr>
                <w:color w:val="000000"/>
                <w:sz w:val="20"/>
                <w:szCs w:val="20"/>
                <w:lang w:val="hr-HR"/>
              </w:rPr>
              <w:t>Grbavička 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45C8AE" w14:textId="393E3FC6" w:rsidR="00A94F70" w:rsidRPr="00857F51" w:rsidRDefault="00A94F70" w:rsidP="00853273">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13F2A" w14:textId="622A9547" w:rsidR="00A94F70" w:rsidRPr="00857F51" w:rsidRDefault="00A94F70" w:rsidP="00853273">
            <w:pPr>
              <w:pStyle w:val="BodyText"/>
              <w:spacing w:after="0" w:line="276" w:lineRule="auto"/>
              <w:jc w:val="center"/>
              <w:rPr>
                <w:sz w:val="20"/>
                <w:szCs w:val="20"/>
              </w:rPr>
            </w:pPr>
            <w:r w:rsidRPr="00857F51">
              <w:rPr>
                <w:color w:val="000000"/>
                <w:position w:val="8"/>
                <w:sz w:val="20"/>
                <w:szCs w:val="20"/>
              </w:rPr>
              <w:t>26,50 m</w:t>
            </w:r>
            <w:r w:rsidRPr="00857F51">
              <w:rPr>
                <w:color w:val="000000"/>
                <w:position w:val="8"/>
                <w:sz w:val="20"/>
                <w:szCs w:val="20"/>
                <w:vertAlign w:val="superscript"/>
              </w:rPr>
              <w:t>2</w:t>
            </w:r>
            <w:r w:rsidRPr="00857F51">
              <w:rPr>
                <w:sz w:val="20"/>
                <w:szCs w:val="20"/>
              </w:rPr>
              <w:t xml:space="preserve"> </w:t>
            </w:r>
          </w:p>
          <w:p w14:paraId="2B309BB8" w14:textId="48D88EC4" w:rsidR="00A94F70" w:rsidRPr="00857F51" w:rsidRDefault="00A94F70" w:rsidP="00853273">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2B9E3" w14:textId="545B3138" w:rsidR="00A94F70" w:rsidRPr="00857F51" w:rsidRDefault="00A94F70" w:rsidP="00853273">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931FD59" w14:textId="374735ED" w:rsidR="00A94F70" w:rsidRPr="00857F51" w:rsidRDefault="00A94F70" w:rsidP="00853273">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12EE7" w14:textId="39D4D86C" w:rsidR="00A94F70" w:rsidRPr="00857F51" w:rsidRDefault="00A94F70" w:rsidP="00853273">
            <w:pPr>
              <w:spacing w:line="276" w:lineRule="auto"/>
              <w:jc w:val="center"/>
              <w:rPr>
                <w:sz w:val="20"/>
                <w:szCs w:val="20"/>
              </w:rPr>
            </w:pPr>
            <w:r w:rsidRPr="00857F51">
              <w:rPr>
                <w:sz w:val="20"/>
                <w:szCs w:val="20"/>
              </w:rPr>
              <w:t>424,00</w:t>
            </w:r>
          </w:p>
        </w:tc>
      </w:tr>
      <w:tr w:rsidR="00A94F70" w14:paraId="3EB7CA91" w14:textId="472BA527" w:rsidTr="009F3F88">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1C75D4D6" w14:textId="77777777" w:rsidR="00A94F70" w:rsidRPr="00E3457A" w:rsidRDefault="00A94F70" w:rsidP="00D87D32">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2D581" w14:textId="5A2C6118" w:rsidR="00A94F70" w:rsidRPr="00857F51" w:rsidRDefault="00A94F70" w:rsidP="00D87D32">
            <w:pPr>
              <w:spacing w:line="276" w:lineRule="auto"/>
              <w:jc w:val="center"/>
              <w:rPr>
                <w:color w:val="000000"/>
                <w:sz w:val="20"/>
                <w:szCs w:val="20"/>
                <w:lang w:val="hr-HR"/>
              </w:rPr>
            </w:pPr>
            <w:r w:rsidRPr="00857F51">
              <w:rPr>
                <w:color w:val="000000"/>
                <w:sz w:val="20"/>
                <w:szCs w:val="20"/>
                <w:lang w:val="hr-HR"/>
              </w:rPr>
              <w:t>Hamdije Čemerlića 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75A5CF" w14:textId="313B998D" w:rsidR="00A94F70" w:rsidRPr="00857F51" w:rsidRDefault="00A94F70" w:rsidP="00D87D32">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F65B3" w14:textId="34A7D6A8" w:rsidR="00A94F70" w:rsidRPr="00857F51" w:rsidRDefault="00A94F70" w:rsidP="00D87D32">
            <w:pPr>
              <w:pStyle w:val="BodyText"/>
              <w:spacing w:after="0" w:line="276" w:lineRule="auto"/>
              <w:jc w:val="center"/>
              <w:rPr>
                <w:sz w:val="20"/>
                <w:szCs w:val="20"/>
              </w:rPr>
            </w:pPr>
            <w:r w:rsidRPr="00857F51">
              <w:rPr>
                <w:color w:val="000000"/>
                <w:position w:val="8"/>
                <w:sz w:val="20"/>
                <w:szCs w:val="20"/>
              </w:rPr>
              <w:t>61,62 m</w:t>
            </w:r>
            <w:r w:rsidRPr="00857F51">
              <w:rPr>
                <w:color w:val="000000"/>
                <w:position w:val="8"/>
                <w:sz w:val="20"/>
                <w:szCs w:val="20"/>
                <w:vertAlign w:val="superscript"/>
              </w:rPr>
              <w:t>2</w:t>
            </w:r>
            <w:r w:rsidRPr="00857F51">
              <w:rPr>
                <w:sz w:val="20"/>
                <w:szCs w:val="20"/>
              </w:rPr>
              <w:t xml:space="preserve"> </w:t>
            </w:r>
          </w:p>
          <w:p w14:paraId="7366B80F" w14:textId="41688B17" w:rsidR="00A94F70" w:rsidRPr="00857F51" w:rsidRDefault="00A94F70" w:rsidP="00D87D32">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B00AB0" w14:textId="244204CC" w:rsidR="00A94F70" w:rsidRPr="00857F51" w:rsidRDefault="00A94F70" w:rsidP="00D87D32">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96E9DC" w14:textId="1915E7D2" w:rsidR="00A94F70" w:rsidRPr="00857F51" w:rsidRDefault="00A94F70" w:rsidP="00D87D32">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69AA7" w14:textId="4307AFF7" w:rsidR="00A94F70" w:rsidRPr="00857F51" w:rsidRDefault="00A94F70" w:rsidP="00D87D32">
            <w:pPr>
              <w:spacing w:line="276" w:lineRule="auto"/>
              <w:jc w:val="center"/>
              <w:rPr>
                <w:sz w:val="20"/>
                <w:szCs w:val="20"/>
              </w:rPr>
            </w:pPr>
            <w:r w:rsidRPr="00857F51">
              <w:rPr>
                <w:sz w:val="20"/>
                <w:szCs w:val="20"/>
              </w:rPr>
              <w:t>985,92</w:t>
            </w:r>
          </w:p>
        </w:tc>
      </w:tr>
      <w:tr w:rsidR="00A94F70" w14:paraId="001FFBD2" w14:textId="6EF15786" w:rsidTr="009F3F88">
        <w:trPr>
          <w:trHeight w:val="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1A81AE2" w14:textId="77777777" w:rsidR="00A94F70" w:rsidRPr="00E3457A" w:rsidRDefault="00A94F70" w:rsidP="00D87D32">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BF9D7" w14:textId="7B3DD35B" w:rsidR="00A94F70" w:rsidRPr="00857F51" w:rsidRDefault="00A94F70" w:rsidP="00D87D32">
            <w:pPr>
              <w:spacing w:line="276" w:lineRule="auto"/>
              <w:jc w:val="center"/>
              <w:rPr>
                <w:color w:val="000000"/>
                <w:sz w:val="20"/>
                <w:szCs w:val="20"/>
                <w:lang w:val="hr-HR"/>
              </w:rPr>
            </w:pPr>
            <w:r w:rsidRPr="00857F51">
              <w:rPr>
                <w:color w:val="000000"/>
                <w:sz w:val="20"/>
                <w:szCs w:val="20"/>
                <w:lang w:val="hr-HR"/>
              </w:rPr>
              <w:t>Hamdije Čemerlića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4C6741" w14:textId="2F9FBC2E" w:rsidR="00A94F70" w:rsidRPr="00857F51" w:rsidRDefault="00A94F70" w:rsidP="00D87D32">
            <w:pPr>
              <w:spacing w:line="276" w:lineRule="auto"/>
              <w:jc w:val="center"/>
              <w:rPr>
                <w:color w:val="000000"/>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30096" w14:textId="7161E255" w:rsidR="00A94F70" w:rsidRPr="00857F51" w:rsidRDefault="00A94F70" w:rsidP="00D87D32">
            <w:pPr>
              <w:pStyle w:val="BodyText"/>
              <w:spacing w:after="0" w:line="276" w:lineRule="auto"/>
              <w:jc w:val="center"/>
              <w:rPr>
                <w:sz w:val="20"/>
                <w:szCs w:val="20"/>
              </w:rPr>
            </w:pPr>
            <w:r w:rsidRPr="00857F51">
              <w:rPr>
                <w:color w:val="000000"/>
                <w:position w:val="8"/>
                <w:sz w:val="20"/>
                <w:szCs w:val="20"/>
              </w:rPr>
              <w:t>26,91 m</w:t>
            </w:r>
            <w:r w:rsidRPr="00857F51">
              <w:rPr>
                <w:color w:val="000000"/>
                <w:position w:val="8"/>
                <w:sz w:val="20"/>
                <w:szCs w:val="20"/>
                <w:vertAlign w:val="superscript"/>
              </w:rPr>
              <w:t>2</w:t>
            </w:r>
            <w:r w:rsidRPr="00857F51">
              <w:rPr>
                <w:sz w:val="20"/>
                <w:szCs w:val="20"/>
              </w:rPr>
              <w:t xml:space="preserve"> </w:t>
            </w:r>
          </w:p>
          <w:p w14:paraId="5B21E5CA" w14:textId="743A4618" w:rsidR="00A94F70" w:rsidRPr="00857F51" w:rsidRDefault="00A94F70" w:rsidP="00D87D32">
            <w:pPr>
              <w:pStyle w:val="BodyText"/>
              <w:spacing w:after="0" w:line="276" w:lineRule="auto"/>
              <w:jc w:val="center"/>
              <w:rPr>
                <w:color w:val="000000"/>
                <w:position w:val="8"/>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796F48" w14:textId="7A9FEB1F" w:rsidR="00A94F70" w:rsidRPr="00857F51" w:rsidRDefault="00A94F70" w:rsidP="00D87D32">
            <w:pPr>
              <w:spacing w:line="276" w:lineRule="auto"/>
              <w:jc w:val="center"/>
              <w:rPr>
                <w:color w:val="000000"/>
                <w:sz w:val="20"/>
                <w:szCs w:val="20"/>
                <w:lang w:val="hr-HR"/>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3AEE6BC" w14:textId="640BED62" w:rsidR="00A94F70" w:rsidRPr="00857F51" w:rsidRDefault="00A94F70" w:rsidP="00D87D32">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6A25F" w14:textId="0A927928" w:rsidR="00A94F70" w:rsidRPr="00857F51" w:rsidRDefault="00A94F70" w:rsidP="00D87D32">
            <w:pPr>
              <w:spacing w:line="276" w:lineRule="auto"/>
              <w:jc w:val="center"/>
              <w:rPr>
                <w:sz w:val="20"/>
                <w:szCs w:val="20"/>
              </w:rPr>
            </w:pPr>
            <w:r w:rsidRPr="00857F51">
              <w:rPr>
                <w:sz w:val="20"/>
                <w:szCs w:val="20"/>
              </w:rPr>
              <w:t>430,56</w:t>
            </w:r>
          </w:p>
        </w:tc>
      </w:tr>
      <w:tr w:rsidR="00A94F70" w14:paraId="23D1AF96" w14:textId="0C26396D" w:rsidTr="009F3F88">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B921EB9" w14:textId="77777777" w:rsidR="00A94F70" w:rsidRPr="00E3457A" w:rsidRDefault="00A94F70" w:rsidP="00E3457A">
            <w:pPr>
              <w:pStyle w:val="ListParagraph"/>
              <w:numPr>
                <w:ilvl w:val="0"/>
                <w:numId w:val="9"/>
              </w:numPr>
              <w:spacing w:line="276" w:lineRule="auto"/>
              <w:jc w:val="center"/>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17D78" w14:textId="77777777" w:rsidR="00A94F70" w:rsidRPr="00857F51" w:rsidRDefault="00A94F70">
            <w:pPr>
              <w:spacing w:line="276" w:lineRule="auto"/>
              <w:jc w:val="center"/>
              <w:rPr>
                <w:color w:val="000000"/>
                <w:sz w:val="20"/>
                <w:szCs w:val="20"/>
                <w:lang w:val="hr-HR"/>
              </w:rPr>
            </w:pPr>
            <w:r w:rsidRPr="00857F51">
              <w:rPr>
                <w:color w:val="000000"/>
                <w:sz w:val="20"/>
                <w:szCs w:val="20"/>
                <w:lang w:val="hr-HR"/>
              </w:rPr>
              <w:t xml:space="preserve">Kemala Kapetanovića 5 </w:t>
            </w:r>
          </w:p>
          <w:p w14:paraId="27272B67" w14:textId="77777777" w:rsidR="00A94F70" w:rsidRPr="00857F51" w:rsidRDefault="00A94F70">
            <w:pPr>
              <w:spacing w:line="276" w:lineRule="auto"/>
              <w:jc w:val="center"/>
              <w:rPr>
                <w:color w:val="000000"/>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8DAD9" w14:textId="77777777" w:rsidR="00A94F70" w:rsidRPr="00857F51" w:rsidRDefault="00A94F70">
            <w:pPr>
              <w:spacing w:line="276" w:lineRule="auto"/>
              <w:jc w:val="center"/>
              <w:rPr>
                <w:sz w:val="20"/>
                <w:szCs w:val="20"/>
              </w:rPr>
            </w:pPr>
            <w:r w:rsidRPr="00857F51">
              <w:rPr>
                <w:color w:val="000000"/>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B074CC" w14:textId="77777777" w:rsidR="00A94F70" w:rsidRPr="00857F51" w:rsidRDefault="00A94F70">
            <w:pPr>
              <w:pStyle w:val="BodyText"/>
              <w:spacing w:after="0" w:line="276" w:lineRule="auto"/>
              <w:jc w:val="center"/>
              <w:rPr>
                <w:sz w:val="20"/>
                <w:szCs w:val="20"/>
              </w:rPr>
            </w:pPr>
            <w:r w:rsidRPr="00857F51">
              <w:rPr>
                <w:sz w:val="20"/>
                <w:szCs w:val="20"/>
              </w:rPr>
              <w:t>19,07 m</w:t>
            </w:r>
            <w:r w:rsidRPr="00857F51">
              <w:rPr>
                <w:sz w:val="20"/>
                <w:szCs w:val="20"/>
                <w:vertAlign w:val="superscript"/>
              </w:rPr>
              <w:t>2</w:t>
            </w:r>
          </w:p>
          <w:p w14:paraId="267D9844" w14:textId="5733F427" w:rsidR="00A94F70" w:rsidRPr="00857F51" w:rsidRDefault="00A94F70">
            <w:pPr>
              <w:pStyle w:val="BodyText"/>
              <w:spacing w:after="0" w:line="276" w:lineRule="auto"/>
              <w:jc w:val="center"/>
              <w:rPr>
                <w:sz w:val="20"/>
                <w:szCs w:val="20"/>
              </w:rPr>
            </w:pPr>
            <w:r w:rsidRPr="00857F51">
              <w:rPr>
                <w:color w:val="000000"/>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474098" w14:textId="77777777" w:rsidR="00A94F70" w:rsidRPr="00857F51" w:rsidRDefault="00A94F70">
            <w:pPr>
              <w:spacing w:line="276" w:lineRule="auto"/>
              <w:jc w:val="center"/>
              <w:rPr>
                <w:sz w:val="20"/>
                <w:szCs w:val="20"/>
              </w:rPr>
            </w:pPr>
            <w:r w:rsidRPr="00857F51">
              <w:rPr>
                <w:color w:val="000000"/>
                <w:sz w:val="20"/>
                <w:szCs w:val="20"/>
                <w:lang w:val="hr-HR"/>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85E388" w14:textId="77777777" w:rsidR="00A94F70" w:rsidRPr="00857F51" w:rsidRDefault="00A94F70">
            <w:pPr>
              <w:spacing w:line="276" w:lineRule="auto"/>
              <w:jc w:val="center"/>
              <w:rPr>
                <w:color w:val="000000"/>
                <w:sz w:val="20"/>
                <w:szCs w:val="20"/>
              </w:rPr>
            </w:pPr>
            <w:r w:rsidRPr="00857F51">
              <w:rPr>
                <w:color w:val="000000"/>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6A9DB" w14:textId="77777777" w:rsidR="00A94F70" w:rsidRPr="00857F51" w:rsidRDefault="00A94F70">
            <w:pPr>
              <w:spacing w:line="276" w:lineRule="auto"/>
              <w:jc w:val="center"/>
              <w:rPr>
                <w:sz w:val="20"/>
                <w:szCs w:val="20"/>
              </w:rPr>
            </w:pPr>
            <w:r w:rsidRPr="00857F51">
              <w:rPr>
                <w:sz w:val="20"/>
                <w:szCs w:val="20"/>
              </w:rPr>
              <w:t>305,12</w:t>
            </w:r>
          </w:p>
        </w:tc>
      </w:tr>
      <w:tr w:rsidR="00A94F70" w:rsidRPr="007E4528" w14:paraId="202FA8CE" w14:textId="273E4E16" w:rsidTr="009F3F88">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FACBB96" w14:textId="77777777" w:rsidR="00A94F70" w:rsidRPr="00E3457A" w:rsidRDefault="00A94F70" w:rsidP="00E3457A">
            <w:pPr>
              <w:pStyle w:val="ListParagraph"/>
              <w:numPr>
                <w:ilvl w:val="0"/>
                <w:numId w:val="9"/>
              </w:numPr>
              <w:spacing w:line="276" w:lineRule="auto"/>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6F17" w14:textId="39D35F04" w:rsidR="00A94F70" w:rsidRPr="00857F51" w:rsidRDefault="00A94F70" w:rsidP="00B97767">
            <w:pPr>
              <w:pStyle w:val="NoSpacing"/>
              <w:jc w:val="center"/>
              <w:rPr>
                <w:sz w:val="20"/>
                <w:szCs w:val="20"/>
                <w:lang w:val="hr-HR"/>
              </w:rPr>
            </w:pPr>
            <w:r w:rsidRPr="00857F51">
              <w:rPr>
                <w:sz w:val="20"/>
                <w:szCs w:val="20"/>
                <w:lang w:val="hr-HR"/>
              </w:rPr>
              <w:t>Kemala Kapetanovića 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39A19" w14:textId="3122CA33" w:rsidR="00A94F70" w:rsidRPr="00857F51" w:rsidRDefault="00A94F70" w:rsidP="00B97767">
            <w:pPr>
              <w:pStyle w:val="NoSpacing"/>
              <w:jc w:val="center"/>
              <w:rPr>
                <w:sz w:val="20"/>
                <w:szCs w:val="20"/>
              </w:rPr>
            </w:pPr>
            <w:r w:rsidRPr="00857F51">
              <w:rPr>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67B7C" w14:textId="361C14E5" w:rsidR="00A94F70" w:rsidRPr="00857F51" w:rsidRDefault="00A94F70" w:rsidP="00B97767">
            <w:pPr>
              <w:pStyle w:val="NoSpacing"/>
              <w:jc w:val="center"/>
              <w:rPr>
                <w:position w:val="8"/>
                <w:sz w:val="20"/>
                <w:szCs w:val="20"/>
                <w:vertAlign w:val="superscript"/>
              </w:rPr>
            </w:pPr>
            <w:r w:rsidRPr="00857F51">
              <w:rPr>
                <w:position w:val="8"/>
                <w:sz w:val="20"/>
                <w:szCs w:val="20"/>
              </w:rPr>
              <w:t>31,45</w:t>
            </w:r>
            <w:r w:rsidRPr="00857F51">
              <w:rPr>
                <w:sz w:val="20"/>
                <w:szCs w:val="20"/>
              </w:rPr>
              <w:t xml:space="preserve"> </w:t>
            </w:r>
            <w:r w:rsidRPr="00857F51">
              <w:rPr>
                <w:position w:val="8"/>
                <w:sz w:val="20"/>
                <w:szCs w:val="20"/>
              </w:rPr>
              <w:t>m</w:t>
            </w:r>
            <w:r w:rsidRPr="00857F51">
              <w:rPr>
                <w:position w:val="8"/>
                <w:sz w:val="20"/>
                <w:szCs w:val="20"/>
                <w:vertAlign w:val="superscript"/>
              </w:rPr>
              <w:t>2</w:t>
            </w:r>
          </w:p>
          <w:p w14:paraId="205B9BA2" w14:textId="0815B15C" w:rsidR="00A94F70" w:rsidRPr="00857F51" w:rsidRDefault="00A94F70" w:rsidP="00B97767">
            <w:pPr>
              <w:pStyle w:val="NoSpacing"/>
              <w:jc w:val="center"/>
              <w:rPr>
                <w:position w:val="8"/>
                <w:sz w:val="20"/>
                <w:szCs w:val="20"/>
              </w:rPr>
            </w:pPr>
            <w:r w:rsidRPr="00857F51">
              <w:rPr>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54B7" w14:textId="56E064E3" w:rsidR="00A94F70" w:rsidRPr="00857F51" w:rsidRDefault="00A94F70" w:rsidP="00B97767">
            <w:pPr>
              <w:pStyle w:val="NoSpacing"/>
              <w:jc w:val="center"/>
              <w:rPr>
                <w:sz w:val="20"/>
                <w:szCs w:val="20"/>
              </w:rPr>
            </w:pPr>
            <w:r w:rsidRPr="00857F51">
              <w:rPr>
                <w:sz w:val="20"/>
                <w:szCs w:val="20"/>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4D988" w14:textId="798B3932" w:rsidR="00A94F70" w:rsidRPr="00857F51" w:rsidRDefault="00A94F70" w:rsidP="00B97767">
            <w:pPr>
              <w:pStyle w:val="NoSpacing"/>
              <w:jc w:val="center"/>
              <w:rPr>
                <w:sz w:val="20"/>
                <w:szCs w:val="20"/>
              </w:rPr>
            </w:pPr>
            <w:r w:rsidRPr="00857F51">
              <w:rPr>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A035B" w14:textId="06E197FC" w:rsidR="00A94F70" w:rsidRPr="00857F51" w:rsidRDefault="00A94F70" w:rsidP="00B97767">
            <w:pPr>
              <w:pStyle w:val="NoSpacing"/>
              <w:jc w:val="center"/>
              <w:rPr>
                <w:sz w:val="20"/>
                <w:szCs w:val="20"/>
              </w:rPr>
            </w:pPr>
            <w:r w:rsidRPr="00857F51">
              <w:rPr>
                <w:sz w:val="20"/>
                <w:szCs w:val="20"/>
              </w:rPr>
              <w:t>503,20</w:t>
            </w:r>
          </w:p>
        </w:tc>
      </w:tr>
      <w:tr w:rsidR="00A94F70" w:rsidRPr="007E4528" w14:paraId="4B854E89" w14:textId="5188EB6B" w:rsidTr="009F3F88">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406AD8D" w14:textId="77777777" w:rsidR="00A94F70" w:rsidRPr="00E3457A" w:rsidRDefault="00A94F70" w:rsidP="00E3457A">
            <w:pPr>
              <w:pStyle w:val="ListParagraph"/>
              <w:numPr>
                <w:ilvl w:val="0"/>
                <w:numId w:val="9"/>
              </w:numPr>
              <w:spacing w:line="276" w:lineRule="auto"/>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CD0D6" w14:textId="5010723E" w:rsidR="00A94F70" w:rsidRPr="00857F51" w:rsidRDefault="00A94F70" w:rsidP="00B97767">
            <w:pPr>
              <w:pStyle w:val="NoSpacing"/>
              <w:jc w:val="center"/>
              <w:rPr>
                <w:sz w:val="20"/>
                <w:szCs w:val="20"/>
                <w:lang w:val="hr-HR"/>
              </w:rPr>
            </w:pPr>
            <w:r w:rsidRPr="00857F51">
              <w:rPr>
                <w:sz w:val="20"/>
                <w:szCs w:val="20"/>
                <w:lang w:val="hr-HR"/>
              </w:rPr>
              <w:t>Kemala Kapetanovića 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4A10B" w14:textId="0C390B49" w:rsidR="00A94F70" w:rsidRPr="00857F51" w:rsidRDefault="00A94F70" w:rsidP="00B97767">
            <w:pPr>
              <w:pStyle w:val="NoSpacing"/>
              <w:jc w:val="center"/>
              <w:rPr>
                <w:sz w:val="20"/>
                <w:szCs w:val="20"/>
              </w:rPr>
            </w:pPr>
            <w:r w:rsidRPr="00857F51">
              <w:rPr>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9536" w14:textId="2A0C87E4" w:rsidR="00A94F70" w:rsidRPr="00857F51" w:rsidRDefault="00A94F70" w:rsidP="00B97767">
            <w:pPr>
              <w:pStyle w:val="NoSpacing"/>
              <w:jc w:val="center"/>
              <w:rPr>
                <w:position w:val="8"/>
                <w:sz w:val="20"/>
                <w:szCs w:val="20"/>
                <w:vertAlign w:val="superscript"/>
              </w:rPr>
            </w:pPr>
            <w:r w:rsidRPr="00857F51">
              <w:rPr>
                <w:position w:val="8"/>
                <w:sz w:val="20"/>
                <w:szCs w:val="20"/>
              </w:rPr>
              <w:t>32,19</w:t>
            </w:r>
            <w:r w:rsidRPr="00857F51">
              <w:rPr>
                <w:sz w:val="20"/>
                <w:szCs w:val="20"/>
              </w:rPr>
              <w:t xml:space="preserve"> </w:t>
            </w:r>
            <w:r w:rsidRPr="00857F51">
              <w:rPr>
                <w:position w:val="8"/>
                <w:sz w:val="20"/>
                <w:szCs w:val="20"/>
              </w:rPr>
              <w:t>m</w:t>
            </w:r>
            <w:r w:rsidRPr="00857F51">
              <w:rPr>
                <w:position w:val="8"/>
                <w:sz w:val="20"/>
                <w:szCs w:val="20"/>
                <w:vertAlign w:val="superscript"/>
              </w:rPr>
              <w:t>2</w:t>
            </w:r>
          </w:p>
          <w:p w14:paraId="27431437" w14:textId="5DD2FA1A" w:rsidR="00A94F70" w:rsidRPr="00857F51" w:rsidRDefault="00A94F70" w:rsidP="00B97767">
            <w:pPr>
              <w:pStyle w:val="NoSpacing"/>
              <w:jc w:val="center"/>
              <w:rPr>
                <w:position w:val="8"/>
                <w:sz w:val="20"/>
                <w:szCs w:val="20"/>
              </w:rPr>
            </w:pPr>
            <w:r w:rsidRPr="00857F51">
              <w:rPr>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B4710" w14:textId="01D1AE36" w:rsidR="00A94F70" w:rsidRPr="00857F51" w:rsidRDefault="00A94F70" w:rsidP="00B97767">
            <w:pPr>
              <w:pStyle w:val="NoSpacing"/>
              <w:jc w:val="center"/>
              <w:rPr>
                <w:sz w:val="20"/>
                <w:szCs w:val="20"/>
              </w:rPr>
            </w:pPr>
            <w:r w:rsidRPr="00857F51">
              <w:rPr>
                <w:sz w:val="20"/>
                <w:szCs w:val="20"/>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21CC8" w14:textId="6414FD45" w:rsidR="00A94F70" w:rsidRPr="00857F51" w:rsidRDefault="00A94F70" w:rsidP="00B97767">
            <w:pPr>
              <w:pStyle w:val="NoSpacing"/>
              <w:jc w:val="center"/>
              <w:rPr>
                <w:sz w:val="20"/>
                <w:szCs w:val="20"/>
              </w:rPr>
            </w:pPr>
            <w:r w:rsidRPr="00857F51">
              <w:rPr>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71B0B" w14:textId="4D7F3E16" w:rsidR="00A94F70" w:rsidRPr="00857F51" w:rsidRDefault="00A94F70" w:rsidP="00B97767">
            <w:pPr>
              <w:pStyle w:val="NoSpacing"/>
              <w:jc w:val="center"/>
              <w:rPr>
                <w:sz w:val="20"/>
                <w:szCs w:val="20"/>
              </w:rPr>
            </w:pPr>
            <w:r w:rsidRPr="00857F51">
              <w:rPr>
                <w:sz w:val="20"/>
                <w:szCs w:val="20"/>
              </w:rPr>
              <w:t>515,04</w:t>
            </w:r>
          </w:p>
        </w:tc>
      </w:tr>
      <w:tr w:rsidR="00CA4604" w:rsidRPr="007E4528" w14:paraId="7D988297" w14:textId="77777777" w:rsidTr="00750E2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EB53928" w14:textId="77777777" w:rsidR="00CA4604" w:rsidRPr="00E3457A" w:rsidRDefault="00CA4604" w:rsidP="00CA4604">
            <w:pPr>
              <w:pStyle w:val="ListParagraph"/>
              <w:numPr>
                <w:ilvl w:val="0"/>
                <w:numId w:val="9"/>
              </w:numPr>
              <w:spacing w:line="276" w:lineRule="auto"/>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EA2A6" w14:textId="4C761926" w:rsidR="00CA4604" w:rsidRPr="00857F51" w:rsidRDefault="00CA4604" w:rsidP="00CA4604">
            <w:pPr>
              <w:pStyle w:val="NoSpacing"/>
              <w:jc w:val="center"/>
              <w:rPr>
                <w:sz w:val="20"/>
                <w:szCs w:val="20"/>
                <w:lang w:val="hr-HR"/>
              </w:rPr>
            </w:pPr>
            <w:r>
              <w:rPr>
                <w:sz w:val="20"/>
                <w:szCs w:val="20"/>
                <w:lang w:val="hr-HR"/>
              </w:rPr>
              <w:t>Porodice Ribar 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2A274" w14:textId="14F4461D" w:rsidR="00CA4604" w:rsidRPr="00857F51" w:rsidRDefault="00CA4604" w:rsidP="00CA4604">
            <w:pPr>
              <w:pStyle w:val="NoSpacing"/>
              <w:jc w:val="center"/>
              <w:rPr>
                <w:sz w:val="20"/>
                <w:szCs w:val="20"/>
              </w:rPr>
            </w:pPr>
            <w:r>
              <w:rPr>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3225B" w14:textId="6C11EE48" w:rsidR="00CA4604" w:rsidRPr="00857F51" w:rsidRDefault="00CA4604" w:rsidP="00CA4604">
            <w:pPr>
              <w:pStyle w:val="NoSpacing"/>
              <w:jc w:val="center"/>
              <w:rPr>
                <w:position w:val="8"/>
                <w:sz w:val="20"/>
                <w:szCs w:val="20"/>
                <w:vertAlign w:val="superscript"/>
              </w:rPr>
            </w:pPr>
            <w:r>
              <w:rPr>
                <w:position w:val="8"/>
                <w:sz w:val="20"/>
                <w:szCs w:val="20"/>
              </w:rPr>
              <w:t xml:space="preserve">26,42 </w:t>
            </w:r>
            <w:r w:rsidRPr="00857F51">
              <w:rPr>
                <w:position w:val="8"/>
                <w:sz w:val="20"/>
                <w:szCs w:val="20"/>
              </w:rPr>
              <w:t xml:space="preserve"> m</w:t>
            </w:r>
            <w:r w:rsidRPr="00857F51">
              <w:rPr>
                <w:position w:val="8"/>
                <w:sz w:val="20"/>
                <w:szCs w:val="20"/>
                <w:vertAlign w:val="superscript"/>
              </w:rPr>
              <w:t>2</w:t>
            </w:r>
          </w:p>
          <w:p w14:paraId="0A6F286A" w14:textId="37B9C045" w:rsidR="00CA4604" w:rsidRPr="00857F51" w:rsidRDefault="00CA4604" w:rsidP="00CA4604">
            <w:pPr>
              <w:pStyle w:val="NoSpacing"/>
              <w:jc w:val="center"/>
              <w:rPr>
                <w:position w:val="8"/>
                <w:sz w:val="20"/>
                <w:szCs w:val="20"/>
              </w:rPr>
            </w:pPr>
            <w:r w:rsidRPr="00857F51">
              <w:rPr>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E301D" w14:textId="150EE8EB" w:rsidR="00CA4604" w:rsidRPr="00857F51" w:rsidRDefault="00CA4604" w:rsidP="00CA4604">
            <w:pPr>
              <w:pStyle w:val="NoSpacing"/>
              <w:jc w:val="center"/>
              <w:rPr>
                <w:sz w:val="20"/>
                <w:szCs w:val="20"/>
              </w:rPr>
            </w:pPr>
            <w:r w:rsidRPr="00857F51">
              <w:rPr>
                <w:sz w:val="20"/>
                <w:szCs w:val="20"/>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BEEC" w14:textId="780A30E5" w:rsidR="00CA4604" w:rsidRPr="00857F51" w:rsidRDefault="00CA4604" w:rsidP="00CA4604">
            <w:pPr>
              <w:pStyle w:val="NoSpacing"/>
              <w:jc w:val="center"/>
              <w:rPr>
                <w:sz w:val="20"/>
                <w:szCs w:val="20"/>
              </w:rPr>
            </w:pPr>
            <w:r w:rsidRPr="00857F51">
              <w:rPr>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13D46" w14:textId="04C3CB6D" w:rsidR="00CA4604" w:rsidRPr="00857F51" w:rsidRDefault="00CA4604" w:rsidP="00CA4604">
            <w:pPr>
              <w:pStyle w:val="NoSpacing"/>
              <w:jc w:val="center"/>
              <w:rPr>
                <w:sz w:val="20"/>
                <w:szCs w:val="20"/>
              </w:rPr>
            </w:pPr>
            <w:r>
              <w:rPr>
                <w:sz w:val="20"/>
                <w:szCs w:val="20"/>
              </w:rPr>
              <w:t>422,72</w:t>
            </w:r>
          </w:p>
        </w:tc>
      </w:tr>
      <w:tr w:rsidR="00A94F70" w:rsidRPr="007E4528" w14:paraId="6D0D6C26" w14:textId="30C98B68" w:rsidTr="00750E2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1B002B4" w14:textId="77777777" w:rsidR="00A94F70" w:rsidRPr="00E3457A" w:rsidRDefault="00A94F70" w:rsidP="00D87D32">
            <w:pPr>
              <w:pStyle w:val="ListParagraph"/>
              <w:numPr>
                <w:ilvl w:val="0"/>
                <w:numId w:val="9"/>
              </w:numPr>
              <w:spacing w:line="276" w:lineRule="auto"/>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4600C" w14:textId="0099626A" w:rsidR="00A94F70" w:rsidRPr="00857F51" w:rsidRDefault="00A94F70" w:rsidP="00D87D32">
            <w:pPr>
              <w:pStyle w:val="NoSpacing"/>
              <w:jc w:val="center"/>
              <w:rPr>
                <w:sz w:val="20"/>
                <w:szCs w:val="20"/>
                <w:lang w:val="hr-HR"/>
              </w:rPr>
            </w:pPr>
            <w:r w:rsidRPr="00857F51">
              <w:rPr>
                <w:sz w:val="20"/>
                <w:szCs w:val="20"/>
                <w:lang w:val="hr-HR"/>
              </w:rPr>
              <w:t>Topal Osman paše 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59018" w14:textId="00ECFAD3" w:rsidR="00A94F70" w:rsidRPr="00857F51" w:rsidRDefault="00A94F70" w:rsidP="00D87D32">
            <w:pPr>
              <w:pStyle w:val="NoSpacing"/>
              <w:jc w:val="center"/>
              <w:rPr>
                <w:sz w:val="20"/>
                <w:szCs w:val="20"/>
              </w:rPr>
            </w:pPr>
            <w:r w:rsidRPr="00857F51">
              <w:rPr>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8EBAE" w14:textId="68F19C12" w:rsidR="00A94F70" w:rsidRPr="00857F51" w:rsidRDefault="00A94F70" w:rsidP="00D87D32">
            <w:pPr>
              <w:pStyle w:val="NoSpacing"/>
              <w:jc w:val="center"/>
              <w:rPr>
                <w:position w:val="8"/>
                <w:sz w:val="20"/>
                <w:szCs w:val="20"/>
              </w:rPr>
            </w:pPr>
            <w:r w:rsidRPr="00857F51">
              <w:rPr>
                <w:position w:val="8"/>
                <w:sz w:val="20"/>
                <w:szCs w:val="20"/>
              </w:rPr>
              <w:t xml:space="preserve">20,30 </w:t>
            </w:r>
            <w:r w:rsidRPr="00857F51">
              <w:rPr>
                <w:sz w:val="20"/>
                <w:szCs w:val="20"/>
              </w:rPr>
              <w:t xml:space="preserve"> </w:t>
            </w:r>
            <w:r w:rsidRPr="00857F51">
              <w:rPr>
                <w:position w:val="8"/>
                <w:sz w:val="20"/>
                <w:szCs w:val="20"/>
              </w:rPr>
              <w:t>m</w:t>
            </w:r>
            <w:r w:rsidRPr="00857F51">
              <w:rPr>
                <w:position w:val="8"/>
                <w:sz w:val="20"/>
                <w:szCs w:val="20"/>
                <w:vertAlign w:val="superscript"/>
              </w:rPr>
              <w:t>2</w:t>
            </w:r>
          </w:p>
          <w:p w14:paraId="3F35AA22" w14:textId="4A3EF128" w:rsidR="00A94F70" w:rsidRPr="00857F51" w:rsidRDefault="00A94F70" w:rsidP="00D87D32">
            <w:pPr>
              <w:pStyle w:val="NoSpacing"/>
              <w:jc w:val="center"/>
              <w:rPr>
                <w:position w:val="8"/>
                <w:sz w:val="20"/>
                <w:szCs w:val="20"/>
              </w:rPr>
            </w:pPr>
            <w:r w:rsidRPr="00857F51">
              <w:rPr>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CA3C9" w14:textId="73B41F1C" w:rsidR="00A94F70" w:rsidRPr="00857F51" w:rsidRDefault="00A94F70" w:rsidP="00D87D32">
            <w:pPr>
              <w:pStyle w:val="NoSpacing"/>
              <w:jc w:val="center"/>
              <w:rPr>
                <w:sz w:val="20"/>
                <w:szCs w:val="20"/>
              </w:rPr>
            </w:pPr>
            <w:r w:rsidRPr="00857F51">
              <w:rPr>
                <w:sz w:val="20"/>
                <w:szCs w:val="20"/>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409CC" w14:textId="601A645D" w:rsidR="00A94F70" w:rsidRPr="00857F51" w:rsidRDefault="00A94F70" w:rsidP="00D87D32">
            <w:pPr>
              <w:pStyle w:val="NoSpacing"/>
              <w:jc w:val="center"/>
              <w:rPr>
                <w:sz w:val="20"/>
                <w:szCs w:val="20"/>
              </w:rPr>
            </w:pPr>
            <w:r w:rsidRPr="00857F51">
              <w:rPr>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9E4A" w14:textId="2F6F1091" w:rsidR="00A94F70" w:rsidRPr="00857F51" w:rsidRDefault="00A94F70" w:rsidP="00D87D32">
            <w:pPr>
              <w:pStyle w:val="NoSpacing"/>
              <w:jc w:val="center"/>
              <w:rPr>
                <w:sz w:val="20"/>
                <w:szCs w:val="20"/>
              </w:rPr>
            </w:pPr>
            <w:r w:rsidRPr="00857F51">
              <w:rPr>
                <w:sz w:val="20"/>
                <w:szCs w:val="20"/>
              </w:rPr>
              <w:t>324,80</w:t>
            </w:r>
          </w:p>
        </w:tc>
      </w:tr>
      <w:tr w:rsidR="00A94F70" w:rsidRPr="007E4528" w14:paraId="73DF406A" w14:textId="7996F509" w:rsidTr="00750E22">
        <w:trPr>
          <w:trHeight w:val="613"/>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8402646" w14:textId="77777777" w:rsidR="00A94F70" w:rsidRPr="00E3457A" w:rsidRDefault="00A94F70" w:rsidP="00D87D32">
            <w:pPr>
              <w:pStyle w:val="ListParagraph"/>
              <w:numPr>
                <w:ilvl w:val="0"/>
                <w:numId w:val="9"/>
              </w:numPr>
              <w:spacing w:line="276" w:lineRule="auto"/>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8F8EA" w14:textId="1CFC6CA6" w:rsidR="00A94F70" w:rsidRPr="00857F51" w:rsidRDefault="00A94F70" w:rsidP="00D87D32">
            <w:pPr>
              <w:pStyle w:val="NoSpacing"/>
              <w:jc w:val="center"/>
              <w:rPr>
                <w:sz w:val="20"/>
                <w:szCs w:val="20"/>
                <w:lang w:val="hr-HR"/>
              </w:rPr>
            </w:pPr>
            <w:r w:rsidRPr="00857F51">
              <w:rPr>
                <w:sz w:val="20"/>
                <w:szCs w:val="20"/>
                <w:lang w:val="hr-HR"/>
              </w:rPr>
              <w:t>Topal Osman paše 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1E64D" w14:textId="5945C676" w:rsidR="00A94F70" w:rsidRPr="00857F51" w:rsidRDefault="00A94F70" w:rsidP="00D87D32">
            <w:pPr>
              <w:pStyle w:val="NoSpacing"/>
              <w:jc w:val="center"/>
              <w:rPr>
                <w:sz w:val="20"/>
                <w:szCs w:val="20"/>
              </w:rPr>
            </w:pPr>
            <w:r w:rsidRPr="00857F51">
              <w:rPr>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B6F70" w14:textId="70DEB51B" w:rsidR="00A94F70" w:rsidRPr="00857F51" w:rsidRDefault="00A94F70" w:rsidP="00D87D32">
            <w:pPr>
              <w:pStyle w:val="NoSpacing"/>
              <w:jc w:val="center"/>
              <w:rPr>
                <w:position w:val="8"/>
                <w:sz w:val="20"/>
                <w:szCs w:val="20"/>
              </w:rPr>
            </w:pPr>
            <w:r w:rsidRPr="00857F51">
              <w:rPr>
                <w:position w:val="8"/>
                <w:sz w:val="20"/>
                <w:szCs w:val="20"/>
              </w:rPr>
              <w:t xml:space="preserve">19,98 </w:t>
            </w:r>
            <w:r w:rsidRPr="00857F51">
              <w:rPr>
                <w:sz w:val="20"/>
                <w:szCs w:val="20"/>
              </w:rPr>
              <w:t xml:space="preserve"> </w:t>
            </w:r>
            <w:r w:rsidRPr="00857F51">
              <w:rPr>
                <w:position w:val="8"/>
                <w:sz w:val="20"/>
                <w:szCs w:val="20"/>
              </w:rPr>
              <w:t>m</w:t>
            </w:r>
            <w:r w:rsidRPr="00857F51">
              <w:rPr>
                <w:position w:val="8"/>
                <w:sz w:val="20"/>
                <w:szCs w:val="20"/>
                <w:vertAlign w:val="superscript"/>
              </w:rPr>
              <w:t>2</w:t>
            </w:r>
          </w:p>
          <w:p w14:paraId="622CE1C6" w14:textId="514EFBF8" w:rsidR="00A94F70" w:rsidRPr="00857F51" w:rsidRDefault="00A94F70" w:rsidP="00D87D32">
            <w:pPr>
              <w:pStyle w:val="NoSpacing"/>
              <w:jc w:val="center"/>
              <w:rPr>
                <w:position w:val="8"/>
                <w:sz w:val="20"/>
                <w:szCs w:val="20"/>
              </w:rPr>
            </w:pPr>
            <w:r w:rsidRPr="00857F51">
              <w:rPr>
                <w:position w:val="8"/>
                <w:sz w:val="20"/>
                <w:szCs w:val="20"/>
              </w:rPr>
              <w:t>/podrum-suteren/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E65E8" w14:textId="5E254297" w:rsidR="00A94F70" w:rsidRPr="00857F51" w:rsidRDefault="00A94F70" w:rsidP="00D87D32">
            <w:pPr>
              <w:pStyle w:val="NoSpacing"/>
              <w:jc w:val="center"/>
              <w:rPr>
                <w:sz w:val="20"/>
                <w:szCs w:val="20"/>
              </w:rPr>
            </w:pPr>
            <w:r w:rsidRPr="00857F51">
              <w:rPr>
                <w:sz w:val="20"/>
                <w:szCs w:val="20"/>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87495" w14:textId="56789177" w:rsidR="00A94F70" w:rsidRPr="00857F51" w:rsidRDefault="00A94F70" w:rsidP="00D87D32">
            <w:pPr>
              <w:pStyle w:val="NoSpacing"/>
              <w:jc w:val="center"/>
              <w:rPr>
                <w:sz w:val="20"/>
                <w:szCs w:val="20"/>
              </w:rPr>
            </w:pPr>
            <w:r w:rsidRPr="00857F51">
              <w:rPr>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D6959" w14:textId="34D67C1A" w:rsidR="00A94F70" w:rsidRPr="00857F51" w:rsidRDefault="00A94F70" w:rsidP="00D87D32">
            <w:pPr>
              <w:pStyle w:val="NoSpacing"/>
              <w:jc w:val="center"/>
              <w:rPr>
                <w:sz w:val="20"/>
                <w:szCs w:val="20"/>
              </w:rPr>
            </w:pPr>
            <w:r w:rsidRPr="00857F51">
              <w:rPr>
                <w:sz w:val="20"/>
                <w:szCs w:val="20"/>
              </w:rPr>
              <w:t>319,68</w:t>
            </w:r>
          </w:p>
        </w:tc>
      </w:tr>
      <w:tr w:rsidR="00A94F70" w:rsidRPr="007E4528" w14:paraId="3646F14F" w14:textId="476E14A2" w:rsidTr="00750E2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1A7B2C72" w14:textId="77777777" w:rsidR="00A94F70" w:rsidRPr="00E3457A" w:rsidRDefault="00A94F70" w:rsidP="00750E22">
            <w:pPr>
              <w:pStyle w:val="ListParagraph"/>
              <w:numPr>
                <w:ilvl w:val="0"/>
                <w:numId w:val="9"/>
              </w:numPr>
              <w:shd w:val="clear" w:color="auto" w:fill="FFFFFF" w:themeFill="background1"/>
              <w:spacing w:line="276" w:lineRule="auto"/>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C59" w14:textId="7B9A364E" w:rsidR="00A94F70" w:rsidRPr="00857F51" w:rsidRDefault="00A94F70" w:rsidP="00750E22">
            <w:pPr>
              <w:pStyle w:val="NoSpacing"/>
              <w:shd w:val="clear" w:color="auto" w:fill="FFFFFF" w:themeFill="background1"/>
              <w:jc w:val="center"/>
              <w:rPr>
                <w:sz w:val="20"/>
                <w:szCs w:val="20"/>
                <w:lang w:val="hr-HR"/>
              </w:rPr>
            </w:pPr>
            <w:r w:rsidRPr="00857F51">
              <w:rPr>
                <w:sz w:val="20"/>
                <w:szCs w:val="20"/>
                <w:lang w:val="hr-HR"/>
              </w:rPr>
              <w:t>Trg heroja 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E805" w14:textId="239AD150" w:rsidR="00A94F70" w:rsidRPr="00857F51" w:rsidRDefault="00A94F70" w:rsidP="00750E22">
            <w:pPr>
              <w:pStyle w:val="NoSpacing"/>
              <w:shd w:val="clear" w:color="auto" w:fill="FFFFFF" w:themeFill="background1"/>
              <w:jc w:val="center"/>
              <w:rPr>
                <w:sz w:val="20"/>
                <w:szCs w:val="20"/>
              </w:rPr>
            </w:pPr>
            <w:r w:rsidRPr="00857F51">
              <w:rPr>
                <w:sz w:val="20"/>
                <w:szCs w:val="20"/>
              </w:rPr>
              <w:t>II</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055CADF4" w14:textId="73E06AA9" w:rsidR="00A94F70" w:rsidRPr="00857F51" w:rsidRDefault="00A94F70" w:rsidP="00750E22">
            <w:pPr>
              <w:pStyle w:val="NoSpacing"/>
              <w:shd w:val="clear" w:color="auto" w:fill="FFFFFF" w:themeFill="background1"/>
              <w:jc w:val="center"/>
              <w:rPr>
                <w:sz w:val="20"/>
                <w:szCs w:val="20"/>
              </w:rPr>
            </w:pPr>
            <w:r w:rsidRPr="00857F51">
              <w:rPr>
                <w:sz w:val="20"/>
                <w:szCs w:val="20"/>
              </w:rPr>
              <w:t>40,20 m</w:t>
            </w:r>
            <w:r w:rsidRPr="00857F51">
              <w:rPr>
                <w:sz w:val="20"/>
                <w:szCs w:val="20"/>
                <w:vertAlign w:val="superscript"/>
              </w:rPr>
              <w:t>2</w:t>
            </w:r>
          </w:p>
          <w:p w14:paraId="4A82EFAB" w14:textId="46CDDF00" w:rsidR="00A94F70" w:rsidRPr="00857F51" w:rsidRDefault="00A94F70" w:rsidP="00750E22">
            <w:pPr>
              <w:pStyle w:val="NoSpacing"/>
              <w:shd w:val="clear" w:color="auto" w:fill="FFFFFF" w:themeFill="background1"/>
              <w:jc w:val="center"/>
              <w:rPr>
                <w:sz w:val="20"/>
                <w:szCs w:val="20"/>
              </w:rPr>
            </w:pPr>
            <w:r w:rsidRPr="00857F51">
              <w:rPr>
                <w:position w:val="8"/>
                <w:sz w:val="20"/>
                <w:szCs w:val="20"/>
              </w:rPr>
              <w:t>/podrum-suteren/</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C315A99" w14:textId="7E0DB647" w:rsidR="00A94F70" w:rsidRPr="00857F51" w:rsidRDefault="00A94F70" w:rsidP="00750E22">
            <w:pPr>
              <w:pStyle w:val="NoSpacing"/>
              <w:shd w:val="clear" w:color="auto" w:fill="FFFFFF" w:themeFill="background1"/>
              <w:jc w:val="center"/>
              <w:rPr>
                <w:sz w:val="20"/>
                <w:szCs w:val="20"/>
              </w:rPr>
            </w:pPr>
            <w:r w:rsidRPr="00857F51">
              <w:rPr>
                <w:sz w:val="20"/>
                <w:szCs w:val="20"/>
              </w:rPr>
              <w:t>8 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D7381" w14:textId="6F16BBB3" w:rsidR="00A94F70" w:rsidRPr="00857F51" w:rsidRDefault="00A94F70" w:rsidP="00750E22">
            <w:pPr>
              <w:pStyle w:val="NoSpacing"/>
              <w:shd w:val="clear" w:color="auto" w:fill="FFFFFF" w:themeFill="background1"/>
              <w:jc w:val="center"/>
              <w:rPr>
                <w:sz w:val="20"/>
                <w:szCs w:val="20"/>
              </w:rPr>
            </w:pPr>
            <w:r w:rsidRPr="00857F51">
              <w:rPr>
                <w:sz w:val="20"/>
                <w:szCs w:val="20"/>
              </w:rPr>
              <w:t>zanatsko-uslužna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4E01F" w14:textId="0203EBA8" w:rsidR="00A94F70" w:rsidRPr="00857F51" w:rsidRDefault="00750E22" w:rsidP="00750E22">
            <w:pPr>
              <w:pStyle w:val="NoSpacing"/>
              <w:shd w:val="clear" w:color="auto" w:fill="FFFFFF" w:themeFill="background1"/>
              <w:jc w:val="center"/>
              <w:rPr>
                <w:sz w:val="20"/>
                <w:szCs w:val="20"/>
              </w:rPr>
            </w:pPr>
            <w:r>
              <w:rPr>
                <w:sz w:val="20"/>
                <w:szCs w:val="20"/>
              </w:rPr>
              <w:t>643</w:t>
            </w:r>
            <w:r w:rsidR="00C60F9B">
              <w:rPr>
                <w:sz w:val="20"/>
                <w:szCs w:val="20"/>
              </w:rPr>
              <w:t>,20</w:t>
            </w:r>
          </w:p>
        </w:tc>
      </w:tr>
      <w:tr w:rsidR="00460916" w:rsidRPr="007E4528" w14:paraId="6B3653DC" w14:textId="77777777" w:rsidTr="00750E2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18BE904" w14:textId="77777777" w:rsidR="00460916" w:rsidRPr="00E3457A" w:rsidRDefault="00460916" w:rsidP="00750E22">
            <w:pPr>
              <w:pStyle w:val="ListParagraph"/>
              <w:numPr>
                <w:ilvl w:val="0"/>
                <w:numId w:val="9"/>
              </w:numPr>
              <w:shd w:val="clear" w:color="auto" w:fill="FFFFFF" w:themeFill="background1"/>
              <w:spacing w:line="276" w:lineRule="auto"/>
              <w:rPr>
                <w:sz w:val="18"/>
                <w:szCs w:val="18"/>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F1A29" w14:textId="77777777" w:rsidR="00460916" w:rsidRDefault="00460916" w:rsidP="00750E22">
            <w:pPr>
              <w:pStyle w:val="NoSpacing"/>
              <w:shd w:val="clear" w:color="auto" w:fill="FFFFFF" w:themeFill="background1"/>
              <w:jc w:val="center"/>
              <w:rPr>
                <w:sz w:val="20"/>
                <w:szCs w:val="20"/>
                <w:lang w:val="hr-HR"/>
              </w:rPr>
            </w:pPr>
            <w:r>
              <w:rPr>
                <w:sz w:val="20"/>
                <w:szCs w:val="20"/>
                <w:lang w:val="hr-HR"/>
              </w:rPr>
              <w:t>Zmaja od Bosne 63</w:t>
            </w:r>
          </w:p>
          <w:p w14:paraId="2F77167F" w14:textId="506DE39F" w:rsidR="00460916" w:rsidRPr="00857F51" w:rsidRDefault="00460916" w:rsidP="00750E22">
            <w:pPr>
              <w:pStyle w:val="NoSpacing"/>
              <w:shd w:val="clear" w:color="auto" w:fill="FFFFFF" w:themeFill="background1"/>
              <w:jc w:val="center"/>
              <w:rPr>
                <w:sz w:val="20"/>
                <w:szCs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6CA07" w14:textId="44F3AB03" w:rsidR="00460916" w:rsidRPr="00857F51" w:rsidRDefault="00460916" w:rsidP="00750E22">
            <w:pPr>
              <w:pStyle w:val="NoSpacing"/>
              <w:shd w:val="clear" w:color="auto" w:fill="FFFFFF" w:themeFill="background1"/>
              <w:jc w:val="center"/>
              <w:rPr>
                <w:sz w:val="20"/>
                <w:szCs w:val="20"/>
              </w:rPr>
            </w:pPr>
            <w:r>
              <w:rPr>
                <w:sz w:val="20"/>
                <w:szCs w:val="20"/>
              </w:rPr>
              <w:t>I</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194417EE" w14:textId="77777777" w:rsidR="00460916" w:rsidRDefault="00460916" w:rsidP="00750E22">
            <w:pPr>
              <w:pStyle w:val="NoSpacing"/>
              <w:shd w:val="clear" w:color="auto" w:fill="FFFFFF" w:themeFill="background1"/>
              <w:jc w:val="center"/>
              <w:rPr>
                <w:sz w:val="20"/>
                <w:szCs w:val="20"/>
                <w:vertAlign w:val="superscript"/>
              </w:rPr>
            </w:pPr>
            <w:r>
              <w:rPr>
                <w:sz w:val="20"/>
                <w:szCs w:val="20"/>
              </w:rPr>
              <w:t xml:space="preserve">45,59 </w:t>
            </w:r>
            <w:r w:rsidRPr="00857F51">
              <w:rPr>
                <w:sz w:val="20"/>
                <w:szCs w:val="20"/>
              </w:rPr>
              <w:t xml:space="preserve"> m</w:t>
            </w:r>
            <w:r w:rsidRPr="00857F51">
              <w:rPr>
                <w:sz w:val="20"/>
                <w:szCs w:val="20"/>
                <w:vertAlign w:val="superscript"/>
              </w:rPr>
              <w:t>2</w:t>
            </w:r>
          </w:p>
          <w:p w14:paraId="47A11162" w14:textId="584094EA" w:rsidR="00460916" w:rsidRPr="00857F51" w:rsidRDefault="00460916" w:rsidP="00750E22">
            <w:pPr>
              <w:pStyle w:val="NoSpacing"/>
              <w:shd w:val="clear" w:color="auto" w:fill="FFFFFF" w:themeFill="background1"/>
              <w:jc w:val="center"/>
              <w:rPr>
                <w:sz w:val="20"/>
                <w:szCs w:val="20"/>
              </w:rPr>
            </w:pPr>
            <w:r w:rsidRPr="00460916">
              <w:rPr>
                <w:sz w:val="20"/>
                <w:szCs w:val="20"/>
              </w:rPr>
              <w:t>/prizemlje/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924C834" w14:textId="59A60A9C" w:rsidR="00460916" w:rsidRPr="00857F51" w:rsidRDefault="00460916" w:rsidP="00750E22">
            <w:pPr>
              <w:pStyle w:val="NoSpacing"/>
              <w:shd w:val="clear" w:color="auto" w:fill="FFFFFF" w:themeFill="background1"/>
              <w:jc w:val="center"/>
              <w:rPr>
                <w:sz w:val="20"/>
                <w:szCs w:val="20"/>
              </w:rPr>
            </w:pPr>
            <w:r>
              <w:rPr>
                <w:sz w:val="20"/>
                <w:szCs w:val="20"/>
              </w:rPr>
              <w:t xml:space="preserve">12 </w:t>
            </w:r>
            <w:r>
              <w:t xml:space="preserve"> </w:t>
            </w:r>
            <w:r w:rsidRPr="00460916">
              <w:rPr>
                <w:sz w:val="20"/>
                <w:szCs w:val="20"/>
              </w:rPr>
              <w:t>KM/m²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12012" w14:textId="0BE0A6AF" w:rsidR="00460916" w:rsidRPr="00857F51" w:rsidRDefault="00460916" w:rsidP="00750E22">
            <w:pPr>
              <w:pStyle w:val="NoSpacing"/>
              <w:shd w:val="clear" w:color="auto" w:fill="FFFFFF" w:themeFill="background1"/>
              <w:jc w:val="center"/>
              <w:rPr>
                <w:sz w:val="20"/>
                <w:szCs w:val="20"/>
              </w:rPr>
            </w:pPr>
            <w:r w:rsidRPr="00460916">
              <w:rPr>
                <w:sz w:val="20"/>
                <w:szCs w:val="20"/>
              </w:rPr>
              <w:t>zanatsko-uslužna</w:t>
            </w:r>
            <w:r>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840B0" w14:textId="4614FD76" w:rsidR="00460916" w:rsidRPr="00857F51" w:rsidRDefault="00460916" w:rsidP="00750E22">
            <w:pPr>
              <w:pStyle w:val="NoSpacing"/>
              <w:shd w:val="clear" w:color="auto" w:fill="FFFFFF" w:themeFill="background1"/>
              <w:jc w:val="center"/>
              <w:rPr>
                <w:sz w:val="20"/>
                <w:szCs w:val="20"/>
              </w:rPr>
            </w:pPr>
            <w:r>
              <w:rPr>
                <w:sz w:val="20"/>
                <w:szCs w:val="20"/>
              </w:rPr>
              <w:t>1.094,16</w:t>
            </w:r>
          </w:p>
        </w:tc>
      </w:tr>
    </w:tbl>
    <w:p w14:paraId="5D82D7F5" w14:textId="77777777" w:rsidR="00460916" w:rsidRDefault="00460916" w:rsidP="00750E22">
      <w:pPr>
        <w:shd w:val="clear" w:color="auto" w:fill="FFFFFF" w:themeFill="background1"/>
        <w:jc w:val="both"/>
        <w:rPr>
          <w:bCs/>
          <w:sz w:val="18"/>
          <w:szCs w:val="18"/>
        </w:rPr>
      </w:pPr>
    </w:p>
    <w:p w14:paraId="1C7D1F90" w14:textId="54265474" w:rsidR="00AF6C87" w:rsidRDefault="00C66676" w:rsidP="00E42758">
      <w:pPr>
        <w:jc w:val="both"/>
        <w:rPr>
          <w:bCs/>
          <w:sz w:val="18"/>
          <w:szCs w:val="18"/>
        </w:rPr>
      </w:pPr>
      <w:r>
        <w:rPr>
          <w:bCs/>
          <w:sz w:val="18"/>
          <w:szCs w:val="18"/>
        </w:rPr>
        <w:lastRenderedPageBreak/>
        <w:t>Zaključno sa r</w:t>
      </w:r>
      <w:r w:rsidR="00AF6C87">
        <w:rPr>
          <w:bCs/>
          <w:sz w:val="18"/>
          <w:szCs w:val="18"/>
        </w:rPr>
        <w:t xml:space="preserve">ednim brojem </w:t>
      </w:r>
      <w:r>
        <w:rPr>
          <w:bCs/>
          <w:sz w:val="18"/>
          <w:szCs w:val="18"/>
        </w:rPr>
        <w:t xml:space="preserve"> 2</w:t>
      </w:r>
      <w:r w:rsidR="00460916">
        <w:rPr>
          <w:bCs/>
          <w:sz w:val="18"/>
          <w:szCs w:val="18"/>
        </w:rPr>
        <w:t>5</w:t>
      </w:r>
      <w:r>
        <w:rPr>
          <w:bCs/>
          <w:sz w:val="18"/>
          <w:szCs w:val="18"/>
        </w:rPr>
        <w:t>.</w:t>
      </w:r>
    </w:p>
    <w:p w14:paraId="3416C3C0" w14:textId="77777777" w:rsidR="001D0CD6" w:rsidRDefault="001D0CD6" w:rsidP="00E42758">
      <w:pPr>
        <w:jc w:val="both"/>
        <w:rPr>
          <w:bCs/>
          <w:sz w:val="18"/>
          <w:szCs w:val="18"/>
          <w:lang w:val="hr-HR"/>
        </w:rPr>
      </w:pPr>
    </w:p>
    <w:p w14:paraId="19602B4B" w14:textId="4C715D57" w:rsidR="00E42758" w:rsidRPr="00AF6C87" w:rsidRDefault="00E42758" w:rsidP="00E42758">
      <w:pPr>
        <w:jc w:val="both"/>
        <w:rPr>
          <w:bCs/>
          <w:sz w:val="18"/>
          <w:szCs w:val="18"/>
        </w:rPr>
      </w:pPr>
      <w:r w:rsidRPr="00F8228A">
        <w:rPr>
          <w:bCs/>
          <w:sz w:val="18"/>
          <w:szCs w:val="18"/>
          <w:lang w:val="hr-HR"/>
        </w:rPr>
        <w:t>Pravo učešća na ovom oglasu imaju sva pravna i fizička lica koja u svrhu osiguranja za ozbiljnost ponude izvrše uplatu novčanog pologa u iznosu od dvije mjesečne zakupnine prema kategoriji u kojoj se nalaze poslovne prostorije. Uplatu je potrebno izvršiti na depozitni račun Općine Novo Sarajevo broj 1411965320011288 - Bosna Bank International d.d. sa naznakom "</w:t>
      </w:r>
      <w:r w:rsidRPr="00F8228A">
        <w:rPr>
          <w:bCs/>
          <w:sz w:val="18"/>
          <w:szCs w:val="18"/>
          <w:u w:val="single"/>
          <w:lang w:val="hr-HR"/>
        </w:rPr>
        <w:t>za učešće na  javnom oglasu za dodjelu u zakup poslovnih  prostorija</w:t>
      </w:r>
      <w:r w:rsidRPr="00F8228A">
        <w:rPr>
          <w:bCs/>
          <w:sz w:val="18"/>
          <w:szCs w:val="18"/>
          <w:lang w:val="hr-HR"/>
        </w:rPr>
        <w:t xml:space="preserve">", </w:t>
      </w:r>
      <w:r w:rsidRPr="00E86161">
        <w:rPr>
          <w:bCs/>
          <w:sz w:val="18"/>
          <w:szCs w:val="18"/>
          <w:lang w:val="hr-HR"/>
        </w:rPr>
        <w:t xml:space="preserve">vrsta  prihoda </w:t>
      </w:r>
      <w:r w:rsidR="00E86161" w:rsidRPr="00E86161">
        <w:rPr>
          <w:color w:val="000000"/>
          <w:sz w:val="18"/>
          <w:szCs w:val="18"/>
          <w:shd w:val="clear" w:color="auto" w:fill="FFFFFF"/>
        </w:rPr>
        <w:t>72264</w:t>
      </w:r>
      <w:r w:rsidR="00DE2E9C">
        <w:rPr>
          <w:color w:val="000000"/>
          <w:sz w:val="18"/>
          <w:szCs w:val="18"/>
          <w:shd w:val="clear" w:color="auto" w:fill="FFFFFF"/>
        </w:rPr>
        <w:t>2</w:t>
      </w:r>
      <w:r w:rsidR="00DE2E9C">
        <w:rPr>
          <w:b/>
          <w:bCs/>
          <w:color w:val="000000"/>
          <w:shd w:val="clear" w:color="auto" w:fill="FFFFFF"/>
        </w:rPr>
        <w:t xml:space="preserve">, </w:t>
      </w:r>
      <w:r w:rsidRPr="00E86161">
        <w:rPr>
          <w:bCs/>
          <w:sz w:val="18"/>
          <w:szCs w:val="18"/>
          <w:lang w:val="hr-HR"/>
        </w:rPr>
        <w:t>oznaka</w:t>
      </w:r>
      <w:r w:rsidRPr="00F8228A">
        <w:rPr>
          <w:bCs/>
          <w:sz w:val="18"/>
          <w:szCs w:val="18"/>
          <w:lang w:val="hr-HR"/>
        </w:rPr>
        <w:t xml:space="preserve"> općine 079.</w:t>
      </w:r>
    </w:p>
    <w:p w14:paraId="1969A71A" w14:textId="77777777" w:rsidR="00E42758" w:rsidRPr="00F8228A" w:rsidRDefault="00E42758" w:rsidP="00E42758">
      <w:pPr>
        <w:rPr>
          <w:bCs/>
          <w:sz w:val="18"/>
          <w:szCs w:val="18"/>
          <w:lang w:val="hr-HR"/>
        </w:rPr>
      </w:pPr>
    </w:p>
    <w:p w14:paraId="053C5588" w14:textId="77777777" w:rsidR="00E42758" w:rsidRPr="00F8228A" w:rsidRDefault="00E42758" w:rsidP="00E42758">
      <w:pPr>
        <w:jc w:val="both"/>
        <w:rPr>
          <w:bCs/>
          <w:sz w:val="18"/>
          <w:szCs w:val="18"/>
          <w:lang w:val="hr-HR"/>
        </w:rPr>
      </w:pPr>
      <w:r w:rsidRPr="00F8228A">
        <w:rPr>
          <w:bCs/>
          <w:sz w:val="18"/>
          <w:szCs w:val="18"/>
          <w:lang w:val="hr-HR"/>
        </w:rPr>
        <w:t>Dokaz o izvršenoj uplati se dostavlja uz prijavu na oglas. Ponuđaču čija ponuda nije označena kao najpovoljnija izvršit će se povrat pologa, dok se ponuđaču čija je ponuda ocijenjena kao najpovoljnija uplaćeni iznos uračunava u cijenu zakupnine.</w:t>
      </w:r>
    </w:p>
    <w:p w14:paraId="76AA0803" w14:textId="77777777" w:rsidR="00E42758" w:rsidRPr="00F8228A" w:rsidRDefault="00E42758" w:rsidP="00E42758">
      <w:pPr>
        <w:jc w:val="both"/>
        <w:rPr>
          <w:bCs/>
          <w:sz w:val="18"/>
          <w:szCs w:val="18"/>
          <w:lang w:val="hr-HR"/>
        </w:rPr>
      </w:pPr>
    </w:p>
    <w:p w14:paraId="74025179" w14:textId="69C8870A" w:rsidR="00E42758" w:rsidRPr="00F8228A" w:rsidRDefault="00E42758" w:rsidP="00E42758">
      <w:pPr>
        <w:jc w:val="both"/>
        <w:rPr>
          <w:bCs/>
          <w:sz w:val="18"/>
          <w:szCs w:val="18"/>
          <w:lang w:val="hr-HR"/>
        </w:rPr>
      </w:pPr>
      <w:r w:rsidRPr="00F8228A">
        <w:rPr>
          <w:bCs/>
          <w:sz w:val="18"/>
          <w:szCs w:val="18"/>
          <w:lang w:val="hr-HR"/>
        </w:rPr>
        <w:t>Ugovori za gore navedene prostorije zaključuju se na period od godinu dana sa mogućnošću produženja u skladu sa propisima i Odlukom o dodjeli u zakup poslovnih prostorija Općine Novo Sarajevo („Službene novine Kantona Sarajevo“, br</w:t>
      </w:r>
      <w:r w:rsidR="00001FE4">
        <w:rPr>
          <w:bCs/>
          <w:sz w:val="18"/>
          <w:szCs w:val="18"/>
          <w:lang w:val="hr-HR"/>
        </w:rPr>
        <w:t>.</w:t>
      </w:r>
      <w:r w:rsidRPr="00F8228A">
        <w:rPr>
          <w:bCs/>
          <w:sz w:val="18"/>
          <w:szCs w:val="18"/>
          <w:lang w:val="hr-HR"/>
        </w:rPr>
        <w:t xml:space="preserve"> </w:t>
      </w:r>
      <w:r w:rsidR="00050987">
        <w:rPr>
          <w:rFonts w:eastAsia="Times New Roman"/>
          <w:color w:val="231F20"/>
          <w:sz w:val="18"/>
          <w:szCs w:val="18"/>
          <w:shd w:val="clear" w:color="auto" w:fill="FFFFFF"/>
          <w:lang w:eastAsia="ar-SA"/>
        </w:rPr>
        <w:t>49/21, 19/23</w:t>
      </w:r>
      <w:r w:rsidR="00001FE4">
        <w:rPr>
          <w:rFonts w:eastAsia="Times New Roman"/>
          <w:color w:val="231F20"/>
          <w:sz w:val="18"/>
          <w:szCs w:val="18"/>
          <w:shd w:val="clear" w:color="auto" w:fill="FFFFFF"/>
          <w:lang w:eastAsia="ar-SA"/>
        </w:rPr>
        <w:t xml:space="preserve"> i</w:t>
      </w:r>
      <w:r w:rsidR="00050987">
        <w:rPr>
          <w:rFonts w:eastAsia="Times New Roman"/>
          <w:color w:val="231F20"/>
          <w:sz w:val="18"/>
          <w:szCs w:val="18"/>
          <w:shd w:val="clear" w:color="auto" w:fill="FFFFFF"/>
          <w:lang w:eastAsia="ar-SA"/>
        </w:rPr>
        <w:t xml:space="preserve"> 42/23</w:t>
      </w:r>
      <w:r w:rsidRPr="00F8228A">
        <w:rPr>
          <w:bCs/>
          <w:sz w:val="18"/>
          <w:szCs w:val="18"/>
          <w:lang w:val="hr-HR"/>
        </w:rPr>
        <w:t>)</w:t>
      </w:r>
      <w:r w:rsidR="000B65D0">
        <w:rPr>
          <w:bCs/>
          <w:sz w:val="18"/>
          <w:szCs w:val="18"/>
          <w:lang w:val="hr-HR"/>
        </w:rPr>
        <w:t>,</w:t>
      </w:r>
      <w:r w:rsidRPr="00F8228A">
        <w:rPr>
          <w:bCs/>
          <w:sz w:val="18"/>
          <w:szCs w:val="18"/>
          <w:lang w:val="hr-HR"/>
        </w:rPr>
        <w:t xml:space="preserve"> a zakupac se obavezuje obavljati djelatnost u skladu sa dodijeljenom namjenom do kraja trajanja zakupnog odnosa. Poslovne prostorije dodjeljuju se onom ponuđaču čija ponuda,</w:t>
      </w:r>
      <w:r w:rsidRPr="00F8228A">
        <w:rPr>
          <w:sz w:val="18"/>
          <w:szCs w:val="18"/>
        </w:rPr>
        <w:t xml:space="preserve"> </w:t>
      </w:r>
      <w:r w:rsidRPr="00F8228A">
        <w:rPr>
          <w:bCs/>
          <w:sz w:val="18"/>
          <w:szCs w:val="18"/>
          <w:lang w:val="hr-HR"/>
        </w:rPr>
        <w:t xml:space="preserve">pored ostalih uslova propisanih oglasom, sadrži najviši ponuđeni iznos zakupnine. Ugovori se zaključuju sa ponuđenim iznosom zakupnine. </w:t>
      </w:r>
    </w:p>
    <w:p w14:paraId="4F016A28" w14:textId="77777777" w:rsidR="00E42758" w:rsidRPr="00F8228A" w:rsidRDefault="00E42758" w:rsidP="00E42758">
      <w:pPr>
        <w:jc w:val="both"/>
        <w:rPr>
          <w:bCs/>
          <w:sz w:val="18"/>
          <w:szCs w:val="18"/>
          <w:lang w:val="hr-HR"/>
        </w:rPr>
      </w:pPr>
      <w:r w:rsidRPr="00F8228A">
        <w:rPr>
          <w:bCs/>
          <w:sz w:val="18"/>
          <w:szCs w:val="18"/>
          <w:lang w:val="hr-HR"/>
        </w:rPr>
        <w:t xml:space="preserve">Općinske poslovne prostorije se ne mogu izdavati za djelatnost igara na sreću, djelatnost mjenjačnica, niti za ugostiteljske objekte tipa noćni klub, noćni bar i disco klub. </w:t>
      </w:r>
    </w:p>
    <w:p w14:paraId="29DF4EF4" w14:textId="77777777" w:rsidR="00050987" w:rsidRDefault="00050987" w:rsidP="00E42758">
      <w:pPr>
        <w:rPr>
          <w:b/>
          <w:sz w:val="18"/>
          <w:szCs w:val="18"/>
          <w:lang w:val="hr-HR"/>
        </w:rPr>
      </w:pPr>
    </w:p>
    <w:p w14:paraId="69D4387A" w14:textId="7A3DA491" w:rsidR="00E42758" w:rsidRPr="00F8228A" w:rsidRDefault="00E42758" w:rsidP="00E42758">
      <w:pPr>
        <w:rPr>
          <w:b/>
          <w:sz w:val="18"/>
          <w:szCs w:val="18"/>
          <w:lang w:val="hr-HR"/>
        </w:rPr>
      </w:pPr>
      <w:r w:rsidRPr="00F8228A">
        <w:rPr>
          <w:b/>
          <w:sz w:val="18"/>
          <w:szCs w:val="18"/>
          <w:lang w:val="hr-HR"/>
        </w:rPr>
        <w:t>1. NAČIN PRIJAVE</w:t>
      </w:r>
    </w:p>
    <w:p w14:paraId="0D87A0E7" w14:textId="78B194CE" w:rsidR="00E42758" w:rsidRPr="00DE58CD" w:rsidRDefault="00E42758" w:rsidP="00E42758">
      <w:pPr>
        <w:jc w:val="both"/>
        <w:rPr>
          <w:b/>
          <w:sz w:val="18"/>
          <w:szCs w:val="18"/>
          <w:lang w:val="hr-HR"/>
        </w:rPr>
      </w:pPr>
      <w:r w:rsidRPr="00F8228A">
        <w:rPr>
          <w:bCs/>
          <w:sz w:val="18"/>
          <w:szCs w:val="18"/>
          <w:lang w:val="hr-HR"/>
        </w:rPr>
        <w:t xml:space="preserve">1. Pismene prijave na </w:t>
      </w:r>
      <w:r w:rsidR="00DE58CD">
        <w:rPr>
          <w:bCs/>
          <w:sz w:val="18"/>
          <w:szCs w:val="18"/>
          <w:lang w:val="hr-HR"/>
        </w:rPr>
        <w:t>J</w:t>
      </w:r>
      <w:r w:rsidRPr="00F8228A">
        <w:rPr>
          <w:bCs/>
          <w:sz w:val="18"/>
          <w:szCs w:val="18"/>
          <w:lang w:val="hr-HR"/>
        </w:rPr>
        <w:t xml:space="preserve">avni oglas podnose se </w:t>
      </w:r>
      <w:r w:rsidRPr="00DE58CD">
        <w:rPr>
          <w:b/>
          <w:sz w:val="18"/>
          <w:szCs w:val="18"/>
          <w:lang w:val="hr-HR"/>
        </w:rPr>
        <w:t xml:space="preserve">u zatvorenoj koverti </w:t>
      </w:r>
      <w:r w:rsidR="00DE58CD" w:rsidRPr="00DE58CD">
        <w:rPr>
          <w:b/>
          <w:sz w:val="18"/>
          <w:szCs w:val="18"/>
          <w:lang w:val="hr-HR"/>
        </w:rPr>
        <w:t xml:space="preserve">naslovljenoj Komisiji za poslovne prostore, </w:t>
      </w:r>
      <w:r w:rsidR="003E4E91" w:rsidRPr="00DE58CD">
        <w:rPr>
          <w:b/>
          <w:sz w:val="18"/>
          <w:szCs w:val="18"/>
          <w:lang w:val="hr-HR"/>
        </w:rPr>
        <w:t xml:space="preserve">sa </w:t>
      </w:r>
      <w:r w:rsidRPr="00DE58CD">
        <w:rPr>
          <w:b/>
          <w:sz w:val="18"/>
          <w:szCs w:val="18"/>
          <w:lang w:val="hr-HR"/>
        </w:rPr>
        <w:t>naznakom "Prijava na javni oglas</w:t>
      </w:r>
      <w:r w:rsidR="003E4E91" w:rsidRPr="00DE58CD">
        <w:rPr>
          <w:b/>
          <w:sz w:val="18"/>
          <w:szCs w:val="18"/>
          <w:lang w:val="hr-HR"/>
        </w:rPr>
        <w:t xml:space="preserve"> za dodjelu u zakup poslovnih prostorija</w:t>
      </w:r>
      <w:r w:rsidRPr="00DE58CD">
        <w:rPr>
          <w:b/>
          <w:sz w:val="18"/>
          <w:szCs w:val="18"/>
          <w:lang w:val="hr-HR"/>
        </w:rPr>
        <w:t xml:space="preserve"> -</w:t>
      </w:r>
      <w:r w:rsidRPr="00DE58CD">
        <w:rPr>
          <w:b/>
          <w:sz w:val="18"/>
          <w:szCs w:val="18"/>
          <w:u w:val="single"/>
          <w:lang w:val="hr-HR"/>
        </w:rPr>
        <w:t>NE OTVARATI</w:t>
      </w:r>
      <w:r w:rsidRPr="00DE58CD">
        <w:rPr>
          <w:b/>
          <w:sz w:val="18"/>
          <w:szCs w:val="18"/>
          <w:lang w:val="hr-HR"/>
        </w:rPr>
        <w:t xml:space="preserve"> " </w:t>
      </w:r>
      <w:r w:rsidR="00DE58CD" w:rsidRPr="00DE58CD">
        <w:rPr>
          <w:b/>
          <w:sz w:val="18"/>
          <w:szCs w:val="18"/>
          <w:lang w:val="hr-HR"/>
        </w:rPr>
        <w:t>;</w:t>
      </w:r>
    </w:p>
    <w:p w14:paraId="273465B5" w14:textId="1E818DDB" w:rsidR="00E42758" w:rsidRPr="00F8228A" w:rsidRDefault="00E42758" w:rsidP="00E42758">
      <w:pPr>
        <w:rPr>
          <w:bCs/>
          <w:sz w:val="18"/>
          <w:szCs w:val="18"/>
          <w:lang w:val="hr-HR"/>
        </w:rPr>
      </w:pPr>
      <w:r w:rsidRPr="00F8228A">
        <w:rPr>
          <w:bCs/>
          <w:sz w:val="18"/>
          <w:szCs w:val="18"/>
          <w:lang w:val="hr-HR"/>
        </w:rPr>
        <w:t>2. Obrazac  prijave  se može preuzeti na info punktu Općine i sa web stranice Općine</w:t>
      </w:r>
      <w:r w:rsidR="00471618">
        <w:rPr>
          <w:bCs/>
          <w:sz w:val="18"/>
          <w:szCs w:val="18"/>
          <w:lang w:val="hr-HR"/>
        </w:rPr>
        <w:t xml:space="preserve"> (eRegistar)</w:t>
      </w:r>
      <w:r w:rsidRPr="00F8228A">
        <w:rPr>
          <w:bCs/>
          <w:sz w:val="18"/>
          <w:szCs w:val="18"/>
          <w:lang w:val="hr-HR"/>
        </w:rPr>
        <w:t xml:space="preserve"> i to:</w:t>
      </w:r>
    </w:p>
    <w:p w14:paraId="202E958A" w14:textId="35FEC04F" w:rsidR="00E42758" w:rsidRPr="00F8228A" w:rsidRDefault="00E42758" w:rsidP="00E42758">
      <w:pPr>
        <w:rPr>
          <w:bCs/>
          <w:sz w:val="18"/>
          <w:szCs w:val="18"/>
          <w:lang w:val="hr-HR"/>
        </w:rPr>
      </w:pPr>
      <w:r w:rsidRPr="00F8228A">
        <w:rPr>
          <w:bCs/>
          <w:sz w:val="18"/>
          <w:szCs w:val="18"/>
          <w:lang w:val="hr-HR"/>
        </w:rPr>
        <w:t>-obrazac NS-OB-027 za pravna lica</w:t>
      </w:r>
      <w:r w:rsidR="00FE7BA7">
        <w:rPr>
          <w:bCs/>
          <w:sz w:val="18"/>
          <w:szCs w:val="18"/>
          <w:lang w:val="hr-HR"/>
        </w:rPr>
        <w:t>,</w:t>
      </w:r>
    </w:p>
    <w:p w14:paraId="362B9F3B" w14:textId="2AFD9813" w:rsidR="00E42758" w:rsidRDefault="00E42758" w:rsidP="00E42758">
      <w:pPr>
        <w:rPr>
          <w:bCs/>
          <w:sz w:val="18"/>
          <w:szCs w:val="18"/>
          <w:lang w:val="hr-HR"/>
        </w:rPr>
      </w:pPr>
      <w:r w:rsidRPr="00F8228A">
        <w:rPr>
          <w:bCs/>
          <w:sz w:val="18"/>
          <w:szCs w:val="18"/>
          <w:lang w:val="hr-HR"/>
        </w:rPr>
        <w:t>-</w:t>
      </w:r>
      <w:bookmarkStart w:id="2" w:name="_Hlk179538393"/>
      <w:r w:rsidRPr="00F8228A">
        <w:rPr>
          <w:bCs/>
          <w:sz w:val="18"/>
          <w:szCs w:val="18"/>
          <w:lang w:val="hr-HR"/>
        </w:rPr>
        <w:t xml:space="preserve">obrazac NS-OB-028 za fizička lica koja  imaju  </w:t>
      </w:r>
      <w:bookmarkEnd w:id="2"/>
      <w:r w:rsidR="00407E3D" w:rsidRPr="00407E3D">
        <w:rPr>
          <w:bCs/>
          <w:sz w:val="18"/>
          <w:szCs w:val="18"/>
          <w:lang w:val="hr-HR"/>
        </w:rPr>
        <w:t xml:space="preserve">registrovanu djelatnost kod općinskog organa </w:t>
      </w:r>
      <w:r w:rsidR="00FE7BA7">
        <w:rPr>
          <w:bCs/>
          <w:sz w:val="18"/>
          <w:szCs w:val="18"/>
          <w:lang w:val="hr-HR"/>
        </w:rPr>
        <w:t>i</w:t>
      </w:r>
    </w:p>
    <w:p w14:paraId="78F628D0" w14:textId="05A3C47A" w:rsidR="001168B5" w:rsidRDefault="001168B5" w:rsidP="00E42758">
      <w:pPr>
        <w:rPr>
          <w:bCs/>
          <w:sz w:val="18"/>
          <w:szCs w:val="18"/>
          <w:lang w:val="hr-HR"/>
        </w:rPr>
      </w:pPr>
      <w:r>
        <w:rPr>
          <w:bCs/>
          <w:sz w:val="18"/>
          <w:szCs w:val="18"/>
          <w:lang w:val="hr-HR"/>
        </w:rPr>
        <w:t>-</w:t>
      </w:r>
      <w:r w:rsidRPr="001168B5">
        <w:rPr>
          <w:bCs/>
          <w:sz w:val="18"/>
          <w:szCs w:val="18"/>
          <w:lang w:val="hr-HR"/>
        </w:rPr>
        <w:t>obrazac NS-OB-0</w:t>
      </w:r>
      <w:r>
        <w:rPr>
          <w:bCs/>
          <w:sz w:val="18"/>
          <w:szCs w:val="18"/>
          <w:lang w:val="hr-HR"/>
        </w:rPr>
        <w:t>98</w:t>
      </w:r>
      <w:r w:rsidRPr="001168B5">
        <w:rPr>
          <w:bCs/>
          <w:sz w:val="18"/>
          <w:szCs w:val="18"/>
          <w:lang w:val="hr-HR"/>
        </w:rPr>
        <w:t xml:space="preserve"> za fizička lica koja  </w:t>
      </w:r>
      <w:r>
        <w:rPr>
          <w:bCs/>
          <w:sz w:val="18"/>
          <w:szCs w:val="18"/>
          <w:lang w:val="hr-HR"/>
        </w:rPr>
        <w:t>ne</w:t>
      </w:r>
      <w:r w:rsidRPr="001168B5">
        <w:rPr>
          <w:bCs/>
          <w:sz w:val="18"/>
          <w:szCs w:val="18"/>
          <w:lang w:val="hr-HR"/>
        </w:rPr>
        <w:t>maju  registrovanu djelatnost</w:t>
      </w:r>
      <w:r w:rsidR="00754A2E">
        <w:rPr>
          <w:bCs/>
          <w:sz w:val="18"/>
          <w:szCs w:val="18"/>
          <w:lang w:val="hr-HR"/>
        </w:rPr>
        <w:t>;</w:t>
      </w:r>
    </w:p>
    <w:p w14:paraId="60A29B64" w14:textId="77777777" w:rsidR="00D33574" w:rsidRDefault="00D33574" w:rsidP="00E42758">
      <w:pPr>
        <w:rPr>
          <w:bCs/>
          <w:sz w:val="18"/>
          <w:szCs w:val="18"/>
          <w:lang w:val="hr-HR"/>
        </w:rPr>
      </w:pPr>
    </w:p>
    <w:p w14:paraId="42887AF1" w14:textId="5187C522" w:rsidR="00E42758" w:rsidRPr="00F8228A" w:rsidRDefault="00E42758" w:rsidP="00E42758">
      <w:pPr>
        <w:rPr>
          <w:bCs/>
          <w:sz w:val="18"/>
          <w:szCs w:val="18"/>
          <w:lang w:val="hr-HR"/>
        </w:rPr>
      </w:pPr>
      <w:r w:rsidRPr="00F8228A">
        <w:rPr>
          <w:bCs/>
          <w:sz w:val="18"/>
          <w:szCs w:val="18"/>
          <w:lang w:val="hr-HR"/>
        </w:rPr>
        <w:t>3. Svi podaci na prijavi moraju biti čitko popunjeni bez ispravki;</w:t>
      </w:r>
    </w:p>
    <w:p w14:paraId="08E14798" w14:textId="77777777" w:rsidR="00E42758" w:rsidRPr="00F8228A" w:rsidRDefault="00E42758" w:rsidP="00E42758">
      <w:pPr>
        <w:rPr>
          <w:bCs/>
          <w:sz w:val="18"/>
          <w:szCs w:val="18"/>
          <w:lang w:val="hr-HR"/>
        </w:rPr>
      </w:pPr>
      <w:r w:rsidRPr="00F8228A">
        <w:rPr>
          <w:bCs/>
          <w:sz w:val="18"/>
          <w:szCs w:val="18"/>
          <w:lang w:val="hr-HR"/>
        </w:rPr>
        <w:t>4. Ponuđena  zakupnina ne može biti niža od utvrđene Javnim oglasom. Na ponuđenu zakupninu se obračunava PDV koji snosi izabrani ponuđač;</w:t>
      </w:r>
    </w:p>
    <w:p w14:paraId="4584561B" w14:textId="77777777" w:rsidR="00E42758" w:rsidRPr="00F8228A" w:rsidRDefault="00E42758" w:rsidP="00E42758">
      <w:pPr>
        <w:rPr>
          <w:bCs/>
          <w:sz w:val="18"/>
          <w:szCs w:val="18"/>
          <w:lang w:val="hr-HR"/>
        </w:rPr>
      </w:pPr>
      <w:r w:rsidRPr="00F8228A">
        <w:rPr>
          <w:bCs/>
          <w:sz w:val="18"/>
          <w:szCs w:val="18"/>
          <w:lang w:val="hr-HR"/>
        </w:rPr>
        <w:t>5. Ponuđena zakupnina po m</w:t>
      </w:r>
      <w:r w:rsidRPr="00F8228A">
        <w:rPr>
          <w:bCs/>
          <w:sz w:val="18"/>
          <w:szCs w:val="18"/>
          <w:vertAlign w:val="superscript"/>
          <w:lang w:val="hr-HR"/>
        </w:rPr>
        <w:t>2</w:t>
      </w:r>
      <w:r w:rsidRPr="00F8228A">
        <w:rPr>
          <w:bCs/>
          <w:sz w:val="18"/>
          <w:szCs w:val="18"/>
          <w:lang w:val="hr-HR"/>
        </w:rPr>
        <w:t xml:space="preserve"> mora da glasi na cijelu ili pola novčane jedinice valute BiH;</w:t>
      </w:r>
    </w:p>
    <w:p w14:paraId="00E81305" w14:textId="66B05C99" w:rsidR="00E42758" w:rsidRPr="00F8228A" w:rsidRDefault="00E42758" w:rsidP="00E42758">
      <w:pPr>
        <w:rPr>
          <w:bCs/>
          <w:sz w:val="18"/>
          <w:szCs w:val="18"/>
          <w:lang w:val="hr-HR"/>
        </w:rPr>
      </w:pPr>
      <w:r w:rsidRPr="00F8228A">
        <w:rPr>
          <w:bCs/>
          <w:sz w:val="18"/>
          <w:szCs w:val="18"/>
          <w:lang w:val="hr-HR"/>
        </w:rPr>
        <w:t>6. Prijave na javni oglas predaju se putem pošte preporučeno na adresu: Općina Novo Sarajevo, ul. Zmaja od Bosne 55, 71000 Sarajevo ili se predaju lično na protokol Općine.</w:t>
      </w:r>
    </w:p>
    <w:p w14:paraId="622E45AF" w14:textId="77777777" w:rsidR="00E42758" w:rsidRPr="00F8228A" w:rsidRDefault="00E42758" w:rsidP="00E42758">
      <w:pPr>
        <w:rPr>
          <w:bCs/>
          <w:sz w:val="18"/>
          <w:szCs w:val="18"/>
          <w:lang w:val="hr-HR"/>
        </w:rPr>
      </w:pPr>
    </w:p>
    <w:p w14:paraId="2434447C" w14:textId="4D7B21D9" w:rsidR="00E42758" w:rsidRPr="00F8228A" w:rsidRDefault="00E42758" w:rsidP="00E42758">
      <w:pPr>
        <w:rPr>
          <w:b/>
          <w:sz w:val="18"/>
          <w:szCs w:val="18"/>
          <w:lang w:val="hr-HR"/>
        </w:rPr>
      </w:pPr>
      <w:r w:rsidRPr="00F8228A">
        <w:rPr>
          <w:b/>
          <w:sz w:val="18"/>
          <w:szCs w:val="18"/>
          <w:lang w:val="hr-HR"/>
        </w:rPr>
        <w:t>2. POTREBNA DOKUMENTACIJA</w:t>
      </w:r>
    </w:p>
    <w:p w14:paraId="04341C4C" w14:textId="77777777" w:rsidR="00E42758" w:rsidRPr="00F8228A" w:rsidRDefault="00E42758" w:rsidP="00E42758">
      <w:pPr>
        <w:rPr>
          <w:bCs/>
          <w:sz w:val="18"/>
          <w:szCs w:val="18"/>
          <w:lang w:val="hr-HR"/>
        </w:rPr>
      </w:pPr>
      <w:r w:rsidRPr="00F8228A">
        <w:rPr>
          <w:bCs/>
          <w:sz w:val="18"/>
          <w:szCs w:val="18"/>
          <w:lang w:val="hr-HR"/>
        </w:rPr>
        <w:t>Pored popunjenog obrasca prijave sa ponuđenom visinom zakupnine, ponuđači su dužni dostaviti:</w:t>
      </w:r>
    </w:p>
    <w:p w14:paraId="31112A7F" w14:textId="77777777" w:rsidR="006C7A4D" w:rsidRDefault="006C7A4D" w:rsidP="00E42758">
      <w:pPr>
        <w:rPr>
          <w:bCs/>
          <w:sz w:val="18"/>
          <w:szCs w:val="18"/>
          <w:lang w:val="hr-HR"/>
        </w:rPr>
      </w:pPr>
    </w:p>
    <w:p w14:paraId="2EAE21BA" w14:textId="0C90FB9B" w:rsidR="00E42758" w:rsidRPr="00F8228A" w:rsidRDefault="00E42758" w:rsidP="00E42758">
      <w:pPr>
        <w:rPr>
          <w:b/>
          <w:sz w:val="18"/>
          <w:szCs w:val="18"/>
          <w:lang w:val="hr-HR"/>
        </w:rPr>
      </w:pPr>
      <w:r w:rsidRPr="00F8228A">
        <w:rPr>
          <w:b/>
          <w:sz w:val="18"/>
          <w:szCs w:val="18"/>
          <w:lang w:val="hr-HR"/>
        </w:rPr>
        <w:t>a) Pravna  lica:</w:t>
      </w:r>
    </w:p>
    <w:p w14:paraId="1C7AE14C" w14:textId="77777777" w:rsidR="00887AA7" w:rsidRPr="00887AA7" w:rsidRDefault="00887AA7" w:rsidP="00887AA7">
      <w:pPr>
        <w:rPr>
          <w:bCs/>
          <w:sz w:val="18"/>
          <w:szCs w:val="18"/>
        </w:rPr>
      </w:pPr>
      <w:r w:rsidRPr="00887AA7">
        <w:rPr>
          <w:bCs/>
          <w:sz w:val="18"/>
          <w:szCs w:val="18"/>
        </w:rPr>
        <w:t>1) Aktuelni izvod iz sudskog ili drugog registra (ovjerena kopija ne starija od šest mjeseci);</w:t>
      </w:r>
    </w:p>
    <w:p w14:paraId="3121F19C" w14:textId="77777777" w:rsidR="00887AA7" w:rsidRPr="00887AA7" w:rsidRDefault="00887AA7" w:rsidP="00887AA7">
      <w:pPr>
        <w:rPr>
          <w:bCs/>
          <w:sz w:val="18"/>
          <w:szCs w:val="18"/>
        </w:rPr>
      </w:pPr>
      <w:r w:rsidRPr="00887AA7">
        <w:rPr>
          <w:bCs/>
          <w:sz w:val="18"/>
          <w:szCs w:val="18"/>
        </w:rPr>
        <w:t>2) Uvjerenje izdato od nadležne poreske uprave da ponuđač nema duga po osnovu javnih prihoda (ne starije od 30 dana);</w:t>
      </w:r>
    </w:p>
    <w:p w14:paraId="7E3EAEB5" w14:textId="77777777" w:rsidR="00887AA7" w:rsidRPr="00887AA7" w:rsidRDefault="00887AA7" w:rsidP="00887AA7">
      <w:pPr>
        <w:rPr>
          <w:bCs/>
          <w:sz w:val="18"/>
          <w:szCs w:val="18"/>
        </w:rPr>
      </w:pPr>
      <w:r w:rsidRPr="00887AA7">
        <w:rPr>
          <w:bCs/>
          <w:sz w:val="18"/>
          <w:szCs w:val="18"/>
        </w:rPr>
        <w:t>3) Dokaz o broju uposlenih lica ( Lista osiguranih lica izdata o strane nadležne poreske uprave -ne starija od 30 dana);</w:t>
      </w:r>
    </w:p>
    <w:p w14:paraId="45C14912" w14:textId="77777777" w:rsidR="00887AA7" w:rsidRPr="00887AA7" w:rsidRDefault="00887AA7" w:rsidP="00887AA7">
      <w:pPr>
        <w:rPr>
          <w:bCs/>
          <w:sz w:val="18"/>
          <w:szCs w:val="18"/>
        </w:rPr>
      </w:pPr>
      <w:r w:rsidRPr="00887AA7">
        <w:rPr>
          <w:bCs/>
          <w:sz w:val="18"/>
          <w:szCs w:val="18"/>
        </w:rPr>
        <w:t>4) Dokaz o uplati novčanog pologa naznačenog u javnom oglasu (dvije mjesečne zakupnine po početnoj cijeni iz javnog oglasa pomnoženo površinom poslovne prostorije);</w:t>
      </w:r>
    </w:p>
    <w:p w14:paraId="231CFFFF" w14:textId="77777777" w:rsidR="00887AA7" w:rsidRPr="00887AA7" w:rsidRDefault="00887AA7" w:rsidP="00887AA7">
      <w:pPr>
        <w:rPr>
          <w:bCs/>
          <w:sz w:val="18"/>
          <w:szCs w:val="18"/>
        </w:rPr>
      </w:pPr>
      <w:r w:rsidRPr="00887AA7">
        <w:rPr>
          <w:bCs/>
          <w:sz w:val="18"/>
          <w:szCs w:val="18"/>
        </w:rPr>
        <w:t>5) Dokaz o broju bankovnog računa zbog povrata sredstava (potvrda Banke);</w:t>
      </w:r>
    </w:p>
    <w:p w14:paraId="2A95A5EA" w14:textId="77777777" w:rsidR="00887AA7" w:rsidRPr="00887AA7" w:rsidRDefault="00887AA7" w:rsidP="00887AA7">
      <w:pPr>
        <w:rPr>
          <w:bCs/>
          <w:sz w:val="18"/>
          <w:szCs w:val="18"/>
        </w:rPr>
      </w:pPr>
      <w:r w:rsidRPr="00887AA7">
        <w:rPr>
          <w:bCs/>
          <w:sz w:val="18"/>
          <w:szCs w:val="18"/>
        </w:rPr>
        <w:t>6) Dokaz o nepostojanju neizmirenih ugovorenih i drugih obaveza prema Općini Novo Sarajevo za pravno lice, osnivača i direktora (izdaje Služba za privredu, budžet i finansije po zahtjevu ponuđača);</w:t>
      </w:r>
    </w:p>
    <w:p w14:paraId="4A0AD866" w14:textId="77777777" w:rsidR="00887AA7" w:rsidRPr="00887AA7" w:rsidRDefault="00887AA7" w:rsidP="00887AA7">
      <w:pPr>
        <w:rPr>
          <w:bCs/>
          <w:sz w:val="18"/>
          <w:szCs w:val="18"/>
        </w:rPr>
      </w:pPr>
      <w:r w:rsidRPr="00887AA7">
        <w:rPr>
          <w:bCs/>
          <w:sz w:val="18"/>
          <w:szCs w:val="18"/>
        </w:rPr>
        <w:t>7) Program rada;</w:t>
      </w:r>
    </w:p>
    <w:p w14:paraId="1D1CAB75" w14:textId="77777777" w:rsidR="00887AA7" w:rsidRPr="00887AA7" w:rsidRDefault="00887AA7" w:rsidP="00887AA7">
      <w:pPr>
        <w:rPr>
          <w:bCs/>
          <w:sz w:val="18"/>
          <w:szCs w:val="18"/>
        </w:rPr>
      </w:pPr>
      <w:r w:rsidRPr="00887AA7">
        <w:rPr>
          <w:bCs/>
          <w:sz w:val="18"/>
          <w:szCs w:val="18"/>
        </w:rPr>
        <w:t>8) Idejni projekat;</w:t>
      </w:r>
    </w:p>
    <w:p w14:paraId="6FEA5848" w14:textId="77777777" w:rsidR="00887AA7" w:rsidRPr="00887AA7" w:rsidRDefault="00887AA7" w:rsidP="00887AA7">
      <w:pPr>
        <w:rPr>
          <w:bCs/>
          <w:sz w:val="18"/>
          <w:szCs w:val="18"/>
        </w:rPr>
      </w:pPr>
      <w:r w:rsidRPr="00887AA7">
        <w:rPr>
          <w:bCs/>
          <w:sz w:val="18"/>
          <w:szCs w:val="18"/>
        </w:rPr>
        <w:t>9) Ovjerena izjava ponuđača da je spreman prije potpisivanja ugovora o zakupu dati garanciju o plaćanju zakupnine u visini jednogodišnje zakupnine dostavljanjem dvije bjanko mjenice bez protesta sa pripadajućom mjeničnom izjavom;</w:t>
      </w:r>
    </w:p>
    <w:p w14:paraId="0C49A584" w14:textId="77777777" w:rsidR="00887AA7" w:rsidRPr="00887AA7" w:rsidRDefault="00887AA7" w:rsidP="00887AA7">
      <w:pPr>
        <w:rPr>
          <w:bCs/>
          <w:sz w:val="18"/>
          <w:szCs w:val="18"/>
        </w:rPr>
      </w:pPr>
      <w:r w:rsidRPr="00887AA7">
        <w:rPr>
          <w:bCs/>
          <w:sz w:val="18"/>
          <w:szCs w:val="18"/>
        </w:rPr>
        <w:lastRenderedPageBreak/>
        <w:t>10) Ovjerena izjava ponuđača da je spreman izvršiti osiguranje poslovnih prostorija od osnovnih rizika vinkuliranom policom u korist Općine, bez franšize;</w:t>
      </w:r>
    </w:p>
    <w:p w14:paraId="005F670A" w14:textId="77777777" w:rsidR="00887AA7" w:rsidRDefault="00887AA7" w:rsidP="00887AA7">
      <w:pPr>
        <w:rPr>
          <w:bCs/>
          <w:sz w:val="18"/>
          <w:szCs w:val="18"/>
        </w:rPr>
      </w:pPr>
      <w:r w:rsidRPr="00887AA7">
        <w:rPr>
          <w:bCs/>
          <w:sz w:val="18"/>
          <w:szCs w:val="18"/>
        </w:rPr>
        <w:t>11) Ovjerena izjava ponuđača o saglasnosti za korištenje podataka u svrhu obrade i ocjenjivanja ponuda u postupku donošenja zaključka i rješenja po javnom oglasu.</w:t>
      </w:r>
    </w:p>
    <w:p w14:paraId="7A33784E" w14:textId="18A7C2EC" w:rsidR="00887AA7" w:rsidRDefault="00887AA7" w:rsidP="00887AA7">
      <w:pPr>
        <w:rPr>
          <w:bCs/>
          <w:sz w:val="18"/>
          <w:szCs w:val="18"/>
          <w:lang w:val="hr-HR"/>
        </w:rPr>
      </w:pPr>
      <w:r w:rsidRPr="00F8228A">
        <w:rPr>
          <w:bCs/>
          <w:sz w:val="18"/>
          <w:szCs w:val="18"/>
          <w:lang w:val="hr-HR"/>
        </w:rPr>
        <w:t>Svi dokumenti se predaju u fotokopiji, osim dokaza o izvršenoj uplati novčanog pologa koji se dostavlja u originalu. U slučaju izbora najpovoljnije ponude ponuđaču će biti dat razuman rok da dostavljene fotokopije zamijeni ovjerenim kopijama ili originalima.</w:t>
      </w:r>
    </w:p>
    <w:p w14:paraId="037A3314" w14:textId="77777777" w:rsidR="00A970D6" w:rsidRPr="00F8228A" w:rsidRDefault="00A970D6" w:rsidP="00887AA7">
      <w:pPr>
        <w:rPr>
          <w:bCs/>
          <w:sz w:val="18"/>
          <w:szCs w:val="18"/>
          <w:lang w:val="hr-HR"/>
        </w:rPr>
      </w:pPr>
    </w:p>
    <w:p w14:paraId="60C8DAE9" w14:textId="77777777" w:rsidR="00887AA7" w:rsidRPr="00887AA7" w:rsidRDefault="00887AA7" w:rsidP="00887AA7">
      <w:pPr>
        <w:rPr>
          <w:bCs/>
          <w:sz w:val="18"/>
          <w:szCs w:val="18"/>
        </w:rPr>
      </w:pPr>
    </w:p>
    <w:p w14:paraId="3617E669" w14:textId="1DBEAEA0" w:rsidR="00E42758" w:rsidRPr="00F8228A" w:rsidRDefault="00E42758" w:rsidP="00E42758">
      <w:pPr>
        <w:rPr>
          <w:b/>
          <w:sz w:val="18"/>
          <w:szCs w:val="18"/>
          <w:lang w:val="hr-HR"/>
        </w:rPr>
      </w:pPr>
      <w:r w:rsidRPr="00F8228A">
        <w:rPr>
          <w:b/>
          <w:sz w:val="18"/>
          <w:szCs w:val="18"/>
          <w:lang w:val="hr-HR"/>
        </w:rPr>
        <w:t xml:space="preserve">b) Fizička lica koja imaju </w:t>
      </w:r>
      <w:r w:rsidR="00754A2E" w:rsidRPr="00754A2E">
        <w:rPr>
          <w:b/>
          <w:sz w:val="18"/>
          <w:szCs w:val="18"/>
          <w:lang w:val="hr-HR"/>
        </w:rPr>
        <w:t xml:space="preserve">registrovanu djelatnost kod općinskog organa </w:t>
      </w:r>
      <w:r w:rsidRPr="00F8228A">
        <w:rPr>
          <w:b/>
          <w:sz w:val="18"/>
          <w:szCs w:val="18"/>
          <w:lang w:val="hr-HR"/>
        </w:rPr>
        <w:t>:</w:t>
      </w:r>
    </w:p>
    <w:p w14:paraId="18C82626" w14:textId="77777777" w:rsidR="00887AA7" w:rsidRPr="00887AA7" w:rsidRDefault="00887AA7" w:rsidP="00887AA7">
      <w:pPr>
        <w:rPr>
          <w:bCs/>
          <w:sz w:val="18"/>
          <w:szCs w:val="18"/>
        </w:rPr>
      </w:pPr>
      <w:r w:rsidRPr="00887AA7">
        <w:rPr>
          <w:bCs/>
          <w:sz w:val="18"/>
          <w:szCs w:val="18"/>
        </w:rPr>
        <w:t>1) Rješenje o obavljanju samostalne djelatnosti nadležne općinske službe (ovjerena kopija ne starija od šest mjeseci) ;</w:t>
      </w:r>
    </w:p>
    <w:p w14:paraId="516C3394" w14:textId="77777777" w:rsidR="00887AA7" w:rsidRPr="00887AA7" w:rsidRDefault="00887AA7" w:rsidP="00887AA7">
      <w:pPr>
        <w:rPr>
          <w:bCs/>
          <w:sz w:val="18"/>
          <w:szCs w:val="18"/>
        </w:rPr>
      </w:pPr>
      <w:r w:rsidRPr="00887AA7">
        <w:rPr>
          <w:bCs/>
          <w:sz w:val="18"/>
          <w:szCs w:val="18"/>
        </w:rPr>
        <w:t>2) Uvjerenje izdato od nadležne poreske uprave da ponuđač nema duga po osnovu javnih prihoda (ne starije od 30 dana);</w:t>
      </w:r>
    </w:p>
    <w:p w14:paraId="3F03A250" w14:textId="77777777" w:rsidR="00887AA7" w:rsidRPr="00887AA7" w:rsidRDefault="00887AA7" w:rsidP="00887AA7">
      <w:pPr>
        <w:rPr>
          <w:bCs/>
          <w:sz w:val="18"/>
          <w:szCs w:val="18"/>
        </w:rPr>
      </w:pPr>
      <w:r w:rsidRPr="00887AA7">
        <w:rPr>
          <w:bCs/>
          <w:sz w:val="18"/>
          <w:szCs w:val="18"/>
        </w:rPr>
        <w:t>3) Dokaz o broju uposlenih lica ( Lista osiguranih lica izdata o strane nadležne poreske uprave - ne starija od 30 dana);</w:t>
      </w:r>
    </w:p>
    <w:p w14:paraId="09769FF9" w14:textId="77777777" w:rsidR="00887AA7" w:rsidRPr="00887AA7" w:rsidRDefault="00887AA7" w:rsidP="00887AA7">
      <w:pPr>
        <w:rPr>
          <w:bCs/>
          <w:sz w:val="18"/>
          <w:szCs w:val="18"/>
        </w:rPr>
      </w:pPr>
      <w:r w:rsidRPr="00887AA7">
        <w:rPr>
          <w:bCs/>
          <w:sz w:val="18"/>
          <w:szCs w:val="18"/>
        </w:rPr>
        <w:t>4) Dokaz o uplati novčanog pologa naznačenog u javnom oglasu (dvije mjesečne zakupnine po početnoj cijeni iz javnog oglasa pomnoženo površinom poslovne prostorije);</w:t>
      </w:r>
    </w:p>
    <w:p w14:paraId="26E3BCD2" w14:textId="77777777" w:rsidR="00887AA7" w:rsidRPr="00887AA7" w:rsidRDefault="00887AA7" w:rsidP="00887AA7">
      <w:pPr>
        <w:rPr>
          <w:bCs/>
          <w:sz w:val="18"/>
          <w:szCs w:val="18"/>
        </w:rPr>
      </w:pPr>
      <w:r w:rsidRPr="00887AA7">
        <w:rPr>
          <w:bCs/>
          <w:sz w:val="18"/>
          <w:szCs w:val="18"/>
        </w:rPr>
        <w:t>5) Dokaz o broju bankovnog računa zbog povrata sredstava (potvrda Banke);</w:t>
      </w:r>
    </w:p>
    <w:p w14:paraId="09CF81F5" w14:textId="77777777" w:rsidR="00887AA7" w:rsidRPr="00887AA7" w:rsidRDefault="00887AA7" w:rsidP="00887AA7">
      <w:pPr>
        <w:rPr>
          <w:bCs/>
          <w:sz w:val="18"/>
          <w:szCs w:val="18"/>
        </w:rPr>
      </w:pPr>
      <w:r w:rsidRPr="00887AA7">
        <w:rPr>
          <w:bCs/>
          <w:sz w:val="18"/>
          <w:szCs w:val="18"/>
        </w:rPr>
        <w:t>6) Dokaz o nepostojanju neizmirenih ugovorenih i drugih obaveza prema Općini Novo Sarajevo (izdaje Služba za privredu, budžet i finansije po zahtjevu ponuđača);</w:t>
      </w:r>
    </w:p>
    <w:p w14:paraId="78B95A49" w14:textId="77777777" w:rsidR="00887AA7" w:rsidRPr="00887AA7" w:rsidRDefault="00887AA7" w:rsidP="00887AA7">
      <w:pPr>
        <w:rPr>
          <w:bCs/>
          <w:sz w:val="18"/>
          <w:szCs w:val="18"/>
        </w:rPr>
      </w:pPr>
      <w:r w:rsidRPr="00887AA7">
        <w:rPr>
          <w:bCs/>
          <w:sz w:val="18"/>
          <w:szCs w:val="18"/>
        </w:rPr>
        <w:t>7) Program rada;</w:t>
      </w:r>
    </w:p>
    <w:p w14:paraId="79C98AE4" w14:textId="77777777" w:rsidR="00887AA7" w:rsidRPr="00887AA7" w:rsidRDefault="00887AA7" w:rsidP="00887AA7">
      <w:pPr>
        <w:rPr>
          <w:bCs/>
          <w:sz w:val="18"/>
          <w:szCs w:val="18"/>
        </w:rPr>
      </w:pPr>
      <w:r w:rsidRPr="00887AA7">
        <w:rPr>
          <w:bCs/>
          <w:sz w:val="18"/>
          <w:szCs w:val="18"/>
        </w:rPr>
        <w:t>8) Idejni projekat;</w:t>
      </w:r>
    </w:p>
    <w:p w14:paraId="43E24E14" w14:textId="77777777" w:rsidR="00887AA7" w:rsidRPr="00887AA7" w:rsidRDefault="00887AA7" w:rsidP="00887AA7">
      <w:pPr>
        <w:rPr>
          <w:bCs/>
          <w:sz w:val="18"/>
          <w:szCs w:val="18"/>
        </w:rPr>
      </w:pPr>
      <w:r w:rsidRPr="00887AA7">
        <w:rPr>
          <w:bCs/>
          <w:sz w:val="18"/>
          <w:szCs w:val="18"/>
        </w:rPr>
        <w:t>9) Ovjerena izjava ponuđača da je spreman prije potpisivanja ugovora o zakupu dati garanciju o plaćanju zakupnine u visini jednogodišnje zakupnine dostavljanjem dvije bjanko mjenice bez protesta sa pripadajućom mjeničnom izjavom;</w:t>
      </w:r>
    </w:p>
    <w:p w14:paraId="5BDA3BD7" w14:textId="77777777" w:rsidR="00887AA7" w:rsidRPr="00887AA7" w:rsidRDefault="00887AA7" w:rsidP="00887AA7">
      <w:pPr>
        <w:rPr>
          <w:bCs/>
          <w:sz w:val="18"/>
          <w:szCs w:val="18"/>
        </w:rPr>
      </w:pPr>
      <w:r w:rsidRPr="00887AA7">
        <w:rPr>
          <w:bCs/>
          <w:sz w:val="18"/>
          <w:szCs w:val="18"/>
        </w:rPr>
        <w:t>10) Ovjerena izjava ponuđača da je spreman izvršiti osiguranje poslovnih prostorija od osnovnih rizika vinkuliranom policom u korist Općine bez franšize;</w:t>
      </w:r>
    </w:p>
    <w:p w14:paraId="5E369A7E" w14:textId="77777777" w:rsidR="00887AA7" w:rsidRDefault="00887AA7" w:rsidP="00887AA7">
      <w:pPr>
        <w:rPr>
          <w:bCs/>
          <w:sz w:val="18"/>
          <w:szCs w:val="18"/>
        </w:rPr>
      </w:pPr>
      <w:r w:rsidRPr="00887AA7">
        <w:rPr>
          <w:bCs/>
          <w:sz w:val="18"/>
          <w:szCs w:val="18"/>
        </w:rPr>
        <w:t>11) Ovjerena pisana izjava ponuđača o saglasnosti za korištenje podataka u svrhu obrade i ocjenjivanja ponuda u postupku donošenja zaključka i rješenja po javnom oglasu.</w:t>
      </w:r>
    </w:p>
    <w:p w14:paraId="13F5B67D" w14:textId="77777777" w:rsidR="00887AA7" w:rsidRPr="00887AA7" w:rsidRDefault="00887AA7" w:rsidP="00887AA7">
      <w:pPr>
        <w:rPr>
          <w:bCs/>
          <w:sz w:val="18"/>
          <w:szCs w:val="18"/>
        </w:rPr>
      </w:pPr>
    </w:p>
    <w:p w14:paraId="6D3F733C" w14:textId="77777777" w:rsidR="00E42758" w:rsidRPr="00F8228A" w:rsidRDefault="00E42758" w:rsidP="00E42758">
      <w:pPr>
        <w:rPr>
          <w:bCs/>
          <w:sz w:val="18"/>
          <w:szCs w:val="18"/>
          <w:lang w:val="hr-HR"/>
        </w:rPr>
      </w:pPr>
      <w:bookmarkStart w:id="3" w:name="_Hlk179539990"/>
      <w:r w:rsidRPr="00F8228A">
        <w:rPr>
          <w:bCs/>
          <w:sz w:val="18"/>
          <w:szCs w:val="18"/>
          <w:lang w:val="hr-HR"/>
        </w:rPr>
        <w:t>Svi dokumenti se predaju u fotokopiji, osim dokaza o izvršenoj uplati novčanog pologa koji se dostavlja u originalu. U slučaju izbora najpovoljnije ponude ponuđaču će biti dat razuman rok da dostavljene fotokopije zamijeni ovjerenim kopijama ili originalima.</w:t>
      </w:r>
    </w:p>
    <w:p w14:paraId="3634C27D" w14:textId="77777777" w:rsidR="00E42758" w:rsidRPr="00F8228A" w:rsidRDefault="00E42758" w:rsidP="00E42758">
      <w:pPr>
        <w:rPr>
          <w:bCs/>
          <w:sz w:val="18"/>
          <w:szCs w:val="18"/>
          <w:lang w:val="hr-HR"/>
        </w:rPr>
      </w:pPr>
    </w:p>
    <w:bookmarkEnd w:id="3"/>
    <w:p w14:paraId="2116170B" w14:textId="77777777" w:rsidR="00E42758" w:rsidRPr="00F8228A" w:rsidRDefault="00E42758" w:rsidP="00E42758">
      <w:pPr>
        <w:rPr>
          <w:b/>
          <w:sz w:val="18"/>
          <w:szCs w:val="18"/>
          <w:lang w:val="hr-HR"/>
        </w:rPr>
      </w:pPr>
      <w:r w:rsidRPr="00F8228A">
        <w:rPr>
          <w:b/>
          <w:sz w:val="18"/>
          <w:szCs w:val="18"/>
          <w:lang w:val="hr-HR"/>
        </w:rPr>
        <w:t xml:space="preserve">c) </w:t>
      </w:r>
      <w:r w:rsidRPr="00F8228A">
        <w:rPr>
          <w:b/>
          <w:bCs/>
          <w:sz w:val="18"/>
          <w:szCs w:val="18"/>
          <w:lang w:val="hr-HR"/>
        </w:rPr>
        <w:t>Fizička lica koja nemaju registrovanu djelatnost:</w:t>
      </w:r>
    </w:p>
    <w:p w14:paraId="35E18766" w14:textId="77777777" w:rsidR="00887AA7" w:rsidRPr="00887AA7" w:rsidRDefault="00887AA7" w:rsidP="00887AA7">
      <w:pPr>
        <w:rPr>
          <w:bCs/>
          <w:sz w:val="18"/>
          <w:szCs w:val="18"/>
        </w:rPr>
      </w:pPr>
      <w:r w:rsidRPr="00887AA7">
        <w:rPr>
          <w:bCs/>
          <w:sz w:val="18"/>
          <w:szCs w:val="18"/>
        </w:rPr>
        <w:t>1) Uvjerenje izdato od nadležne poreske uprave da ponuđač nema duga po osnovu javnih prihoda (ne starije od 30 dana);</w:t>
      </w:r>
    </w:p>
    <w:p w14:paraId="28143670" w14:textId="77777777" w:rsidR="00887AA7" w:rsidRPr="00887AA7" w:rsidRDefault="00887AA7" w:rsidP="00887AA7">
      <w:pPr>
        <w:rPr>
          <w:bCs/>
          <w:sz w:val="18"/>
          <w:szCs w:val="18"/>
        </w:rPr>
      </w:pPr>
      <w:r w:rsidRPr="00887AA7">
        <w:rPr>
          <w:bCs/>
          <w:sz w:val="18"/>
          <w:szCs w:val="18"/>
        </w:rPr>
        <w:t>2) Dokaz o uplati novčanog pologa naznačenog u javnom oglasu (dvije mjesečne zakupnine po početnoj cijeni iz javnog oglasa pomnoženo površinom poslovne prostorije);</w:t>
      </w:r>
    </w:p>
    <w:p w14:paraId="2A792D1F" w14:textId="77777777" w:rsidR="00887AA7" w:rsidRPr="00887AA7" w:rsidRDefault="00887AA7" w:rsidP="00887AA7">
      <w:pPr>
        <w:rPr>
          <w:bCs/>
          <w:sz w:val="18"/>
          <w:szCs w:val="18"/>
        </w:rPr>
      </w:pPr>
      <w:r w:rsidRPr="00887AA7">
        <w:rPr>
          <w:bCs/>
          <w:sz w:val="18"/>
          <w:szCs w:val="18"/>
        </w:rPr>
        <w:t>3) Dokaz o broju bankovnog računa zbog povrata sredstava (potvrda Banke);</w:t>
      </w:r>
    </w:p>
    <w:p w14:paraId="05C4CE37" w14:textId="27F5D93D" w:rsidR="00887AA7" w:rsidRPr="00887AA7" w:rsidRDefault="00887AA7" w:rsidP="00887AA7">
      <w:pPr>
        <w:rPr>
          <w:bCs/>
          <w:sz w:val="18"/>
          <w:szCs w:val="18"/>
        </w:rPr>
      </w:pPr>
      <w:r w:rsidRPr="00887AA7">
        <w:rPr>
          <w:bCs/>
          <w:sz w:val="18"/>
          <w:szCs w:val="18"/>
        </w:rPr>
        <w:t xml:space="preserve">4) Dokaz o nezaposlenosti ukoliko je fizičko lice nezaposleno </w:t>
      </w:r>
      <w:r w:rsidR="00754A2E">
        <w:rPr>
          <w:bCs/>
          <w:sz w:val="18"/>
          <w:szCs w:val="18"/>
        </w:rPr>
        <w:t>(</w:t>
      </w:r>
      <w:r w:rsidRPr="00887AA7">
        <w:rPr>
          <w:bCs/>
          <w:sz w:val="18"/>
          <w:szCs w:val="18"/>
        </w:rPr>
        <w:t>potvrda nadležnog Biroa za zapošljavanje ili Zavoda PIO/MIO-ne starija od 30 dana);</w:t>
      </w:r>
    </w:p>
    <w:p w14:paraId="6A27C030" w14:textId="77777777" w:rsidR="00887AA7" w:rsidRPr="00887AA7" w:rsidRDefault="00887AA7" w:rsidP="00887AA7">
      <w:pPr>
        <w:rPr>
          <w:bCs/>
          <w:sz w:val="18"/>
          <w:szCs w:val="18"/>
        </w:rPr>
      </w:pPr>
      <w:r w:rsidRPr="00887AA7">
        <w:rPr>
          <w:bCs/>
          <w:sz w:val="18"/>
          <w:szCs w:val="18"/>
        </w:rPr>
        <w:t>5) Dokaz o nepostojanju neizmirenih ugovorenih i drugih obaveza prema Općini Novo Sarajevo (izdaje Služba za privredu, budžet i finansije po zahtjevu ponuđača);</w:t>
      </w:r>
    </w:p>
    <w:p w14:paraId="1204D1B9" w14:textId="77777777" w:rsidR="00887AA7" w:rsidRPr="00887AA7" w:rsidRDefault="00887AA7" w:rsidP="00887AA7">
      <w:pPr>
        <w:rPr>
          <w:bCs/>
          <w:sz w:val="18"/>
          <w:szCs w:val="18"/>
        </w:rPr>
      </w:pPr>
      <w:r w:rsidRPr="00887AA7">
        <w:rPr>
          <w:bCs/>
          <w:sz w:val="18"/>
          <w:szCs w:val="18"/>
        </w:rPr>
        <w:t>6) Program rada;</w:t>
      </w:r>
    </w:p>
    <w:p w14:paraId="5DEE6957" w14:textId="77777777" w:rsidR="00887AA7" w:rsidRPr="00887AA7" w:rsidRDefault="00887AA7" w:rsidP="00887AA7">
      <w:pPr>
        <w:rPr>
          <w:bCs/>
          <w:sz w:val="18"/>
          <w:szCs w:val="18"/>
        </w:rPr>
      </w:pPr>
      <w:r w:rsidRPr="00887AA7">
        <w:rPr>
          <w:bCs/>
          <w:sz w:val="18"/>
          <w:szCs w:val="18"/>
        </w:rPr>
        <w:t>7) Idejni projekat ;</w:t>
      </w:r>
    </w:p>
    <w:p w14:paraId="1E4C2538" w14:textId="77777777" w:rsidR="00887AA7" w:rsidRPr="00887AA7" w:rsidRDefault="00887AA7" w:rsidP="00887AA7">
      <w:pPr>
        <w:rPr>
          <w:bCs/>
          <w:sz w:val="18"/>
          <w:szCs w:val="18"/>
        </w:rPr>
      </w:pPr>
      <w:r w:rsidRPr="00887AA7">
        <w:rPr>
          <w:bCs/>
          <w:sz w:val="18"/>
          <w:szCs w:val="18"/>
        </w:rPr>
        <w:t>8) Ovjerena izjava ponuđača da je spreman prije potpisivanja ugovora o zakupu dati garanciju o plaćanju zakupnine u visini jednogodišnje zakupnine dostavljanjem dvije bjanko mjenice bez protesta sa pripadajućom mjeničnom izjavom;</w:t>
      </w:r>
    </w:p>
    <w:p w14:paraId="6A3C9D6C" w14:textId="77777777" w:rsidR="00887AA7" w:rsidRPr="00887AA7" w:rsidRDefault="00887AA7" w:rsidP="00887AA7">
      <w:pPr>
        <w:rPr>
          <w:bCs/>
          <w:sz w:val="18"/>
          <w:szCs w:val="18"/>
        </w:rPr>
      </w:pPr>
      <w:r w:rsidRPr="00887AA7">
        <w:rPr>
          <w:bCs/>
          <w:sz w:val="18"/>
          <w:szCs w:val="18"/>
        </w:rPr>
        <w:t>9) Ovjerena izjava ponuđača da je spreman izvršiti osiguranje poslovnih prostorija od osnovnih rizika vinkuliranom policom u korist Općine bez franšize;</w:t>
      </w:r>
    </w:p>
    <w:p w14:paraId="32702E66" w14:textId="77777777" w:rsidR="00887AA7" w:rsidRDefault="00887AA7" w:rsidP="00887AA7">
      <w:pPr>
        <w:rPr>
          <w:bCs/>
          <w:sz w:val="18"/>
          <w:szCs w:val="18"/>
        </w:rPr>
      </w:pPr>
      <w:r w:rsidRPr="00887AA7">
        <w:rPr>
          <w:bCs/>
          <w:sz w:val="18"/>
          <w:szCs w:val="18"/>
        </w:rPr>
        <w:t>10) Ovjerena pisana izjava ponuđača o saglasnosti za korištenje podataka u svrhu obrade i ocjenjivanja ponuda u postupku donošenja zaključka i rješenja po javnom oglasu.</w:t>
      </w:r>
    </w:p>
    <w:p w14:paraId="77BDA5C2" w14:textId="77777777" w:rsidR="00887AA7" w:rsidRDefault="00887AA7" w:rsidP="00887AA7">
      <w:pPr>
        <w:rPr>
          <w:bCs/>
          <w:sz w:val="18"/>
          <w:szCs w:val="18"/>
          <w:lang w:val="hr-HR"/>
        </w:rPr>
      </w:pPr>
    </w:p>
    <w:p w14:paraId="14805F5D" w14:textId="278D6DE5" w:rsidR="00887AA7" w:rsidRPr="00F8228A" w:rsidRDefault="00887AA7" w:rsidP="00887AA7">
      <w:pPr>
        <w:rPr>
          <w:bCs/>
          <w:sz w:val="18"/>
          <w:szCs w:val="18"/>
          <w:lang w:val="hr-HR"/>
        </w:rPr>
      </w:pPr>
      <w:r w:rsidRPr="00F8228A">
        <w:rPr>
          <w:bCs/>
          <w:sz w:val="18"/>
          <w:szCs w:val="18"/>
          <w:lang w:val="hr-HR"/>
        </w:rPr>
        <w:t>Svi dokumenti se predaju u fotokopiji, osim dokaza o izvršenoj uplati novčanog pologa koji se dostavlja u originalu. U slučaju izbora najpovoljnije ponude ponuđaču će biti dat razuman rok da dostavljene fotokopije zamijeni ovjerenim kopijama ili originalima.</w:t>
      </w:r>
    </w:p>
    <w:p w14:paraId="3947479D" w14:textId="77777777" w:rsidR="00887AA7" w:rsidRDefault="00887AA7" w:rsidP="00887AA7">
      <w:pPr>
        <w:rPr>
          <w:bCs/>
          <w:sz w:val="18"/>
          <w:szCs w:val="18"/>
        </w:rPr>
      </w:pPr>
    </w:p>
    <w:p w14:paraId="215E65CB" w14:textId="77777777" w:rsidR="00E42758" w:rsidRPr="00F8228A" w:rsidRDefault="00E42758" w:rsidP="00E42758">
      <w:pPr>
        <w:rPr>
          <w:bCs/>
          <w:sz w:val="18"/>
          <w:szCs w:val="18"/>
          <w:lang w:val="hr-HR"/>
        </w:rPr>
      </w:pPr>
      <w:r w:rsidRPr="00F8228A">
        <w:rPr>
          <w:b/>
          <w:sz w:val="18"/>
          <w:szCs w:val="18"/>
          <w:lang w:val="hr-HR"/>
        </w:rPr>
        <w:t>3.</w:t>
      </w:r>
      <w:r w:rsidRPr="00F8228A">
        <w:rPr>
          <w:bCs/>
          <w:sz w:val="18"/>
          <w:szCs w:val="18"/>
          <w:lang w:val="hr-HR"/>
        </w:rPr>
        <w:t xml:space="preserve"> </w:t>
      </w:r>
      <w:r w:rsidRPr="00F8228A">
        <w:rPr>
          <w:b/>
          <w:sz w:val="18"/>
          <w:szCs w:val="18"/>
          <w:lang w:val="hr-HR"/>
        </w:rPr>
        <w:t>ROK PODNOŠENJA PRIJAVE</w:t>
      </w:r>
    </w:p>
    <w:p w14:paraId="2374796D" w14:textId="63D7ED15" w:rsidR="00E42758" w:rsidRPr="00F8228A" w:rsidRDefault="00E42758" w:rsidP="00E42758">
      <w:pPr>
        <w:rPr>
          <w:bCs/>
          <w:sz w:val="18"/>
          <w:szCs w:val="18"/>
          <w:lang w:val="hr-HR"/>
        </w:rPr>
      </w:pPr>
      <w:bookmarkStart w:id="4" w:name="_Hlk196299305"/>
      <w:r w:rsidRPr="00F8228A">
        <w:rPr>
          <w:bCs/>
          <w:sz w:val="18"/>
          <w:szCs w:val="18"/>
          <w:lang w:val="hr-HR"/>
        </w:rPr>
        <w:t>Rok podnošenja ponuda na oglas je</w:t>
      </w:r>
      <w:r w:rsidR="00F23BB7">
        <w:rPr>
          <w:bCs/>
          <w:sz w:val="18"/>
          <w:szCs w:val="18"/>
          <w:lang w:val="hr-HR"/>
        </w:rPr>
        <w:t xml:space="preserve"> </w:t>
      </w:r>
      <w:r w:rsidR="00C60F9B">
        <w:rPr>
          <w:bCs/>
          <w:sz w:val="18"/>
          <w:szCs w:val="18"/>
          <w:lang w:val="hr-HR"/>
        </w:rPr>
        <w:t xml:space="preserve"> 19</w:t>
      </w:r>
      <w:r w:rsidR="00F20251">
        <w:rPr>
          <w:bCs/>
          <w:sz w:val="18"/>
          <w:szCs w:val="18"/>
          <w:lang w:val="hr-HR"/>
        </w:rPr>
        <w:t xml:space="preserve">.06.2026. </w:t>
      </w:r>
      <w:r w:rsidRPr="00841799">
        <w:rPr>
          <w:bCs/>
          <w:sz w:val="18"/>
          <w:szCs w:val="18"/>
          <w:lang w:val="hr-HR"/>
        </w:rPr>
        <w:t>godine</w:t>
      </w:r>
      <w:r w:rsidR="007E03E8" w:rsidRPr="00841799">
        <w:rPr>
          <w:bCs/>
          <w:sz w:val="18"/>
          <w:szCs w:val="18"/>
          <w:lang w:val="hr-HR"/>
        </w:rPr>
        <w:t>.</w:t>
      </w:r>
      <w:bookmarkEnd w:id="4"/>
    </w:p>
    <w:p w14:paraId="4663178D" w14:textId="77777777" w:rsidR="00E42758" w:rsidRPr="00F8228A" w:rsidRDefault="00E42758" w:rsidP="00E42758">
      <w:pPr>
        <w:rPr>
          <w:bCs/>
          <w:sz w:val="18"/>
          <w:szCs w:val="18"/>
          <w:lang w:val="hr-HR"/>
        </w:rPr>
      </w:pPr>
      <w:r w:rsidRPr="00F8228A">
        <w:rPr>
          <w:b/>
          <w:sz w:val="18"/>
          <w:szCs w:val="18"/>
          <w:lang w:val="hr-HR"/>
        </w:rPr>
        <w:t>4.</w:t>
      </w:r>
      <w:r w:rsidRPr="00F8228A">
        <w:rPr>
          <w:bCs/>
          <w:sz w:val="18"/>
          <w:szCs w:val="18"/>
          <w:lang w:val="hr-HR"/>
        </w:rPr>
        <w:t xml:space="preserve"> </w:t>
      </w:r>
      <w:r w:rsidRPr="00F8228A">
        <w:rPr>
          <w:b/>
          <w:sz w:val="18"/>
          <w:szCs w:val="18"/>
          <w:lang w:val="hr-HR"/>
        </w:rPr>
        <w:t>OBILAZAK POSLOVNIH PROSTORIJA</w:t>
      </w:r>
    </w:p>
    <w:p w14:paraId="628B449A" w14:textId="396F02AA" w:rsidR="00E42758" w:rsidRPr="00F8228A" w:rsidRDefault="00E42758" w:rsidP="00E42758">
      <w:pPr>
        <w:jc w:val="both"/>
        <w:rPr>
          <w:bCs/>
          <w:sz w:val="18"/>
          <w:szCs w:val="18"/>
          <w:lang w:val="hr-HR"/>
        </w:rPr>
      </w:pPr>
      <w:r w:rsidRPr="00F8228A">
        <w:rPr>
          <w:bCs/>
          <w:sz w:val="18"/>
          <w:szCs w:val="18"/>
          <w:lang w:val="hr-HR"/>
        </w:rPr>
        <w:t xml:space="preserve">U toku trajanja Javnog oglasa svi zainteresovani ponuđači imaju mogućnost pregledati poslovne prostore, koji se dodjeljuju u zatečenom stanju. Dodatne informacije mogu se dobiti u Službi za </w:t>
      </w:r>
      <w:r w:rsidRPr="00F8228A">
        <w:rPr>
          <w:bCs/>
          <w:sz w:val="18"/>
          <w:szCs w:val="18"/>
          <w:lang w:val="hr-HR"/>
        </w:rPr>
        <w:lastRenderedPageBreak/>
        <w:t>privredu, budžet i finansije. Kontakt telefon 033 492-260.</w:t>
      </w:r>
    </w:p>
    <w:p w14:paraId="13D3B39F" w14:textId="77777777" w:rsidR="00E42758" w:rsidRPr="00F8228A" w:rsidRDefault="00E42758" w:rsidP="00E42758">
      <w:pPr>
        <w:rPr>
          <w:bCs/>
          <w:sz w:val="18"/>
          <w:szCs w:val="18"/>
          <w:lang w:val="hr-HR"/>
        </w:rPr>
      </w:pPr>
    </w:p>
    <w:p w14:paraId="3B9E8EEA" w14:textId="77777777" w:rsidR="00E42758" w:rsidRPr="00F8228A" w:rsidRDefault="00E42758" w:rsidP="00E42758">
      <w:pPr>
        <w:rPr>
          <w:bCs/>
          <w:sz w:val="18"/>
          <w:szCs w:val="18"/>
          <w:lang w:val="hr-HR"/>
        </w:rPr>
      </w:pPr>
      <w:r w:rsidRPr="00F8228A">
        <w:rPr>
          <w:b/>
          <w:sz w:val="18"/>
          <w:szCs w:val="18"/>
          <w:lang w:val="hr-HR"/>
        </w:rPr>
        <w:t>5.</w:t>
      </w:r>
      <w:r w:rsidRPr="00F8228A">
        <w:rPr>
          <w:bCs/>
          <w:sz w:val="18"/>
          <w:szCs w:val="18"/>
          <w:lang w:val="hr-HR"/>
        </w:rPr>
        <w:t xml:space="preserve"> </w:t>
      </w:r>
      <w:r w:rsidRPr="00F8228A">
        <w:rPr>
          <w:b/>
          <w:sz w:val="18"/>
          <w:szCs w:val="18"/>
          <w:lang w:val="hr-HR"/>
        </w:rPr>
        <w:t>JAVNO OTVARANJE PONUDA</w:t>
      </w:r>
    </w:p>
    <w:p w14:paraId="4CDD6AAB" w14:textId="0A4BB81F" w:rsidR="00E42758" w:rsidRPr="00F8228A" w:rsidRDefault="00E42758" w:rsidP="00E42758">
      <w:pPr>
        <w:jc w:val="both"/>
        <w:rPr>
          <w:bCs/>
          <w:sz w:val="18"/>
          <w:szCs w:val="18"/>
          <w:lang w:val="hr-HR"/>
        </w:rPr>
      </w:pPr>
      <w:r w:rsidRPr="00F8228A">
        <w:rPr>
          <w:bCs/>
          <w:sz w:val="18"/>
          <w:szCs w:val="18"/>
          <w:lang w:val="hr-HR"/>
        </w:rPr>
        <w:t xml:space="preserve">Učesnici Javnog oglasa će putem zvanične web stranice Općine Novo Sarajevo  </w:t>
      </w:r>
      <w:hyperlink r:id="rId8" w:history="1">
        <w:r w:rsidRPr="00F8228A">
          <w:rPr>
            <w:rStyle w:val="Hyperlink"/>
            <w:bCs/>
            <w:sz w:val="18"/>
            <w:szCs w:val="18"/>
            <w:lang w:val="hr-HR"/>
          </w:rPr>
          <w:t>www.novosarajevo.ba</w:t>
        </w:r>
      </w:hyperlink>
      <w:r w:rsidRPr="00F8228A">
        <w:rPr>
          <w:bCs/>
          <w:sz w:val="18"/>
          <w:szCs w:val="18"/>
          <w:lang w:val="hr-HR"/>
        </w:rPr>
        <w:t xml:space="preserve"> biti blagovremeno obaviješteni o terminu </w:t>
      </w:r>
      <w:r w:rsidR="00486B37">
        <w:rPr>
          <w:bCs/>
          <w:sz w:val="18"/>
          <w:szCs w:val="18"/>
          <w:lang w:val="hr-HR"/>
        </w:rPr>
        <w:t xml:space="preserve">javnog </w:t>
      </w:r>
      <w:r w:rsidRPr="00F8228A">
        <w:rPr>
          <w:bCs/>
          <w:sz w:val="18"/>
          <w:szCs w:val="18"/>
          <w:lang w:val="hr-HR"/>
        </w:rPr>
        <w:t>otvaranja</w:t>
      </w:r>
      <w:r w:rsidR="00486B37">
        <w:rPr>
          <w:bCs/>
          <w:sz w:val="18"/>
          <w:szCs w:val="18"/>
          <w:lang w:val="hr-HR"/>
        </w:rPr>
        <w:t xml:space="preserve"> ponuda</w:t>
      </w:r>
      <w:r w:rsidRPr="00F8228A">
        <w:rPr>
          <w:bCs/>
          <w:sz w:val="18"/>
          <w:szCs w:val="18"/>
          <w:lang w:val="hr-HR"/>
        </w:rPr>
        <w:t xml:space="preserve"> i rezultatima </w:t>
      </w:r>
      <w:r w:rsidR="00486B37">
        <w:rPr>
          <w:bCs/>
          <w:sz w:val="18"/>
          <w:szCs w:val="18"/>
          <w:lang w:val="hr-HR"/>
        </w:rPr>
        <w:t>istog</w:t>
      </w:r>
      <w:r w:rsidRPr="00F8228A">
        <w:rPr>
          <w:bCs/>
          <w:sz w:val="18"/>
          <w:szCs w:val="18"/>
          <w:lang w:val="hr-HR"/>
        </w:rPr>
        <w:t xml:space="preserve">. </w:t>
      </w:r>
    </w:p>
    <w:p w14:paraId="6551FCC8" w14:textId="77777777" w:rsidR="00E42758" w:rsidRPr="00F8228A" w:rsidRDefault="00E42758" w:rsidP="00E42758">
      <w:pPr>
        <w:rPr>
          <w:bCs/>
          <w:sz w:val="18"/>
          <w:szCs w:val="18"/>
          <w:lang w:val="hr-HR"/>
        </w:rPr>
      </w:pPr>
    </w:p>
    <w:p w14:paraId="155B7C9F" w14:textId="77777777" w:rsidR="00E42758" w:rsidRPr="00F8228A" w:rsidRDefault="00E42758" w:rsidP="00E42758">
      <w:pPr>
        <w:rPr>
          <w:b/>
          <w:sz w:val="18"/>
          <w:szCs w:val="18"/>
          <w:lang w:val="hr-HR"/>
        </w:rPr>
      </w:pPr>
      <w:r w:rsidRPr="00F8228A">
        <w:rPr>
          <w:b/>
          <w:sz w:val="18"/>
          <w:szCs w:val="18"/>
          <w:lang w:val="hr-HR"/>
        </w:rPr>
        <w:t>6. NEPOTPUNE I NEBLAGOVREMENE PRIJAVE</w:t>
      </w:r>
    </w:p>
    <w:p w14:paraId="71C88BD1" w14:textId="77777777" w:rsidR="00E42758" w:rsidRPr="00F8228A" w:rsidRDefault="00E42758" w:rsidP="00E42758">
      <w:pPr>
        <w:rPr>
          <w:bCs/>
          <w:sz w:val="18"/>
          <w:szCs w:val="18"/>
          <w:lang w:val="hr-HR"/>
        </w:rPr>
      </w:pPr>
      <w:r w:rsidRPr="00F8228A">
        <w:rPr>
          <w:bCs/>
          <w:sz w:val="18"/>
          <w:szCs w:val="18"/>
          <w:lang w:val="hr-HR"/>
        </w:rPr>
        <w:t>Nepotpune i neblagovremene prijave neće se uzimati u razmatranje.</w:t>
      </w:r>
    </w:p>
    <w:p w14:paraId="35A8C9A3" w14:textId="77777777" w:rsidR="00E42758" w:rsidRPr="00F8228A" w:rsidRDefault="00E42758" w:rsidP="00E42758">
      <w:pPr>
        <w:rPr>
          <w:bCs/>
          <w:sz w:val="18"/>
          <w:szCs w:val="18"/>
          <w:lang w:val="hr-HR"/>
        </w:rPr>
      </w:pPr>
    </w:p>
    <w:p w14:paraId="46774F58" w14:textId="77777777" w:rsidR="00B956F4" w:rsidRDefault="00B956F4" w:rsidP="00E42758">
      <w:pPr>
        <w:rPr>
          <w:b/>
          <w:bCs/>
          <w:sz w:val="18"/>
          <w:szCs w:val="18"/>
          <w:lang w:val="hr-HR"/>
        </w:rPr>
      </w:pPr>
    </w:p>
    <w:p w14:paraId="274C3DAB" w14:textId="7B42A315" w:rsidR="00E42758" w:rsidRPr="00F8228A" w:rsidRDefault="00E42758" w:rsidP="00E42758">
      <w:pPr>
        <w:rPr>
          <w:b/>
          <w:bCs/>
          <w:sz w:val="18"/>
          <w:szCs w:val="18"/>
          <w:lang w:val="hr-HR"/>
        </w:rPr>
      </w:pPr>
      <w:r w:rsidRPr="00F8228A">
        <w:rPr>
          <w:b/>
          <w:bCs/>
          <w:sz w:val="18"/>
          <w:szCs w:val="18"/>
          <w:lang w:val="hr-HR"/>
        </w:rPr>
        <w:t>7. ZAPRIMLJENA DOKUMENTACIJA</w:t>
      </w:r>
    </w:p>
    <w:p w14:paraId="32E69F97" w14:textId="0AC59E72" w:rsidR="00E42758" w:rsidRDefault="00E42758" w:rsidP="00E42758">
      <w:pPr>
        <w:rPr>
          <w:bCs/>
          <w:sz w:val="18"/>
          <w:szCs w:val="18"/>
          <w:lang w:val="hr-HR"/>
        </w:rPr>
      </w:pPr>
      <w:r w:rsidRPr="00F8228A">
        <w:rPr>
          <w:bCs/>
          <w:sz w:val="18"/>
          <w:szCs w:val="18"/>
          <w:lang w:val="hr-HR"/>
        </w:rPr>
        <w:t>Zaprimljena dokumentacija se ne vraća podnosiocima prijava.</w:t>
      </w:r>
    </w:p>
    <w:p w14:paraId="26F42D69" w14:textId="77777777" w:rsidR="00CC7187" w:rsidRDefault="00CC7187" w:rsidP="00E42758">
      <w:pPr>
        <w:rPr>
          <w:bCs/>
          <w:sz w:val="18"/>
          <w:szCs w:val="18"/>
          <w:lang w:val="hr-HR"/>
        </w:rPr>
      </w:pPr>
    </w:p>
    <w:p w14:paraId="20FA1013" w14:textId="51D5BA9C" w:rsidR="00E31567" w:rsidRDefault="00D2728A" w:rsidP="00D2728A">
      <w:pPr>
        <w:ind w:left="8496" w:firstLine="708"/>
        <w:rPr>
          <w:sz w:val="20"/>
          <w:szCs w:val="20"/>
        </w:rPr>
      </w:pPr>
      <w:r w:rsidRPr="00001FE4">
        <w:rPr>
          <w:sz w:val="20"/>
          <w:szCs w:val="20"/>
        </w:rPr>
        <w:t>OPĆINSKA NAČELNICA</w:t>
      </w:r>
    </w:p>
    <w:p w14:paraId="7EFB2D94" w14:textId="312A4E64" w:rsidR="00471618" w:rsidRDefault="00A970D6" w:rsidP="00D2728A">
      <w:pPr>
        <w:ind w:left="8496" w:firstLine="708"/>
        <w:rPr>
          <w:bCs/>
          <w:sz w:val="18"/>
          <w:szCs w:val="18"/>
          <w:lang w:val="hr-HR"/>
        </w:rPr>
      </w:pPr>
      <w:r>
        <w:rPr>
          <w:bCs/>
          <w:sz w:val="18"/>
          <w:szCs w:val="18"/>
          <w:lang w:val="hr-HR"/>
        </w:rPr>
        <w:t xml:space="preserve">             </w:t>
      </w:r>
    </w:p>
    <w:p w14:paraId="6852BF35" w14:textId="1E824E40" w:rsidR="00C47BBA" w:rsidRPr="003F48F8" w:rsidRDefault="00D2728A" w:rsidP="00C47BBA">
      <w:pPr>
        <w:jc w:val="both"/>
        <w:rPr>
          <w:bCs/>
          <w:sz w:val="18"/>
          <w:szCs w:val="18"/>
        </w:rPr>
      </w:pPr>
      <w:r>
        <w:rPr>
          <w:bCs/>
          <w:sz w:val="18"/>
          <w:szCs w:val="18"/>
        </w:rPr>
        <w:t xml:space="preserve">                                                                                                                                                </w:t>
      </w:r>
      <w:r w:rsidR="00471618">
        <w:rPr>
          <w:bCs/>
          <w:sz w:val="18"/>
          <w:szCs w:val="18"/>
        </w:rPr>
        <w:t xml:space="preserve">    </w:t>
      </w:r>
      <w:r>
        <w:rPr>
          <w:bCs/>
          <w:sz w:val="18"/>
          <w:szCs w:val="18"/>
        </w:rPr>
        <w:t xml:space="preserve">        </w:t>
      </w:r>
      <w:r w:rsidR="00A970D6">
        <w:rPr>
          <w:bCs/>
          <w:sz w:val="18"/>
          <w:szCs w:val="18"/>
        </w:rPr>
        <w:t xml:space="preserve">                                             </w:t>
      </w:r>
      <w:r>
        <w:rPr>
          <w:bCs/>
          <w:sz w:val="18"/>
          <w:szCs w:val="18"/>
        </w:rPr>
        <w:t xml:space="preserve">   </w:t>
      </w:r>
      <w:r w:rsidRPr="00001FE4">
        <w:rPr>
          <w:sz w:val="20"/>
          <w:szCs w:val="20"/>
        </w:rPr>
        <w:t>Prof.dr. Benjamina Karić</w:t>
      </w:r>
    </w:p>
    <w:p w14:paraId="4B50CB0E" w14:textId="77777777" w:rsidR="00A970D6" w:rsidRDefault="00A970D6" w:rsidP="00F24284">
      <w:pPr>
        <w:jc w:val="both"/>
        <w:rPr>
          <w:sz w:val="18"/>
          <w:szCs w:val="18"/>
        </w:rPr>
      </w:pPr>
    </w:p>
    <w:p w14:paraId="4532E0DF" w14:textId="77777777" w:rsidR="00A970D6" w:rsidRDefault="00A970D6" w:rsidP="00F24284">
      <w:pPr>
        <w:jc w:val="both"/>
        <w:rPr>
          <w:sz w:val="18"/>
          <w:szCs w:val="18"/>
        </w:rPr>
      </w:pPr>
    </w:p>
    <w:p w14:paraId="5F20BCF3" w14:textId="77777777" w:rsidR="00A970D6" w:rsidRDefault="00A970D6" w:rsidP="00F24284">
      <w:pPr>
        <w:jc w:val="both"/>
        <w:rPr>
          <w:sz w:val="18"/>
          <w:szCs w:val="18"/>
        </w:rPr>
      </w:pPr>
    </w:p>
    <w:p w14:paraId="6E1E0315" w14:textId="77777777" w:rsidR="00A970D6" w:rsidRDefault="00A970D6" w:rsidP="00F24284">
      <w:pPr>
        <w:jc w:val="both"/>
        <w:rPr>
          <w:sz w:val="18"/>
          <w:szCs w:val="18"/>
        </w:rPr>
      </w:pPr>
    </w:p>
    <w:p w14:paraId="2D69EA7E" w14:textId="0DC94AA9" w:rsidR="00A970D6" w:rsidRDefault="00A970D6" w:rsidP="00A970D6">
      <w:pPr>
        <w:ind w:left="9204"/>
        <w:jc w:val="both"/>
        <w:rPr>
          <w:sz w:val="18"/>
          <w:szCs w:val="18"/>
        </w:rPr>
      </w:pPr>
      <w:r w:rsidRPr="003F48F8">
        <w:rPr>
          <w:bCs/>
          <w:sz w:val="18"/>
          <w:szCs w:val="18"/>
        </w:rPr>
        <w:t>Sarajevo,</w:t>
      </w:r>
      <w:r>
        <w:rPr>
          <w:bCs/>
          <w:sz w:val="18"/>
          <w:szCs w:val="18"/>
        </w:rPr>
        <w:t xml:space="preserve"> </w:t>
      </w:r>
      <w:r w:rsidR="001E4950">
        <w:rPr>
          <w:bCs/>
          <w:sz w:val="18"/>
          <w:szCs w:val="18"/>
        </w:rPr>
        <w:t>04.06</w:t>
      </w:r>
      <w:r w:rsidR="008248F6">
        <w:rPr>
          <w:bCs/>
          <w:sz w:val="18"/>
          <w:szCs w:val="18"/>
        </w:rPr>
        <w:t>.</w:t>
      </w:r>
      <w:r>
        <w:rPr>
          <w:bCs/>
          <w:sz w:val="18"/>
          <w:szCs w:val="18"/>
        </w:rPr>
        <w:t>202</w:t>
      </w:r>
      <w:r w:rsidR="00385037">
        <w:rPr>
          <w:bCs/>
          <w:sz w:val="18"/>
          <w:szCs w:val="18"/>
        </w:rPr>
        <w:t>6</w:t>
      </w:r>
      <w:r>
        <w:rPr>
          <w:bCs/>
          <w:sz w:val="18"/>
          <w:szCs w:val="18"/>
        </w:rPr>
        <w:t>. g</w:t>
      </w:r>
      <w:r w:rsidRPr="003F48F8">
        <w:rPr>
          <w:bCs/>
          <w:sz w:val="18"/>
          <w:szCs w:val="18"/>
        </w:rPr>
        <w:t>odine</w:t>
      </w:r>
    </w:p>
    <w:p w14:paraId="7D580B29" w14:textId="5E4BEF09" w:rsidR="00A970D6" w:rsidRDefault="00A970D6" w:rsidP="00A970D6">
      <w:pPr>
        <w:ind w:left="8496" w:firstLine="708"/>
        <w:jc w:val="both"/>
        <w:rPr>
          <w:sz w:val="18"/>
          <w:szCs w:val="18"/>
        </w:rPr>
      </w:pPr>
      <w:r w:rsidRPr="00471618">
        <w:rPr>
          <w:bCs/>
          <w:sz w:val="18"/>
          <w:szCs w:val="18"/>
        </w:rPr>
        <w:t xml:space="preserve">Broj  </w:t>
      </w:r>
      <w:r w:rsidRPr="00471618">
        <w:rPr>
          <w:sz w:val="18"/>
          <w:szCs w:val="18"/>
        </w:rPr>
        <w:t>05-19-6-</w:t>
      </w:r>
      <w:r w:rsidR="00C60F9B">
        <w:rPr>
          <w:sz w:val="18"/>
          <w:szCs w:val="18"/>
        </w:rPr>
        <w:t>5740</w:t>
      </w:r>
      <w:r w:rsidR="00385037">
        <w:rPr>
          <w:sz w:val="18"/>
          <w:szCs w:val="18"/>
        </w:rPr>
        <w:t>/26</w:t>
      </w:r>
      <w:r w:rsidRPr="00471618">
        <w:rPr>
          <w:sz w:val="18"/>
          <w:szCs w:val="18"/>
        </w:rPr>
        <w:t xml:space="preserve"> </w:t>
      </w:r>
    </w:p>
    <w:p w14:paraId="1AAE6957" w14:textId="77777777" w:rsidR="00A970D6" w:rsidRDefault="00A970D6" w:rsidP="00F24284">
      <w:pPr>
        <w:jc w:val="both"/>
        <w:rPr>
          <w:sz w:val="18"/>
          <w:szCs w:val="18"/>
        </w:rPr>
      </w:pPr>
    </w:p>
    <w:p w14:paraId="46A44C11" w14:textId="77777777" w:rsidR="00421BA9" w:rsidRDefault="00421BA9" w:rsidP="00421BA9">
      <w:pPr>
        <w:rPr>
          <w:sz w:val="20"/>
          <w:szCs w:val="20"/>
        </w:rPr>
      </w:pPr>
    </w:p>
    <w:p w14:paraId="02A848B9" w14:textId="28633875" w:rsidR="00B72040" w:rsidRPr="00471618" w:rsidRDefault="00B72040" w:rsidP="00421BA9">
      <w:pPr>
        <w:jc w:val="both"/>
        <w:rPr>
          <w:sz w:val="18"/>
          <w:szCs w:val="18"/>
        </w:rPr>
      </w:pPr>
    </w:p>
    <w:sectPr w:rsidR="00B72040" w:rsidRPr="00471618" w:rsidSect="00966CF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C7BC" w14:textId="77777777" w:rsidR="00E10E49" w:rsidRDefault="00E10E49" w:rsidP="00A77BEC">
      <w:r>
        <w:separator/>
      </w:r>
    </w:p>
  </w:endnote>
  <w:endnote w:type="continuationSeparator" w:id="0">
    <w:p w14:paraId="5DECAAE8" w14:textId="77777777" w:rsidR="00E10E49" w:rsidRDefault="00E10E49" w:rsidP="00A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6B6D" w14:textId="77777777" w:rsidR="00E10E49" w:rsidRDefault="00E10E49" w:rsidP="00A77BEC">
      <w:r>
        <w:separator/>
      </w:r>
    </w:p>
  </w:footnote>
  <w:footnote w:type="continuationSeparator" w:id="0">
    <w:p w14:paraId="46DBAB13" w14:textId="77777777" w:rsidR="00E10E49" w:rsidRDefault="00E10E49" w:rsidP="00A77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0B3D"/>
    <w:multiLevelType w:val="hybridMultilevel"/>
    <w:tmpl w:val="D4820FC0"/>
    <w:lvl w:ilvl="0" w:tplc="8BD032E2">
      <w:start w:val="1"/>
      <w:numFmt w:val="decimal"/>
      <w:lvlText w:val="%1."/>
      <w:lvlJc w:val="left"/>
      <w:pPr>
        <w:ind w:left="720" w:hanging="360"/>
      </w:pPr>
      <w:rPr>
        <w:sz w:val="18"/>
        <w:szCs w:val="18"/>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0D0A7D0F"/>
    <w:multiLevelType w:val="multilevel"/>
    <w:tmpl w:val="A1723A1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C715CD5"/>
    <w:multiLevelType w:val="hybridMultilevel"/>
    <w:tmpl w:val="215C46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F6545C8"/>
    <w:multiLevelType w:val="hybridMultilevel"/>
    <w:tmpl w:val="24B802E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872070"/>
    <w:multiLevelType w:val="hybridMultilevel"/>
    <w:tmpl w:val="5AA4E12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0776B0"/>
    <w:multiLevelType w:val="hybridMultilevel"/>
    <w:tmpl w:val="FAECE2F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72516902"/>
    <w:multiLevelType w:val="hybridMultilevel"/>
    <w:tmpl w:val="7388A34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730613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352638">
    <w:abstractNumId w:val="0"/>
  </w:num>
  <w:num w:numId="3" w16cid:durableId="1820420552">
    <w:abstractNumId w:val="6"/>
  </w:num>
  <w:num w:numId="4" w16cid:durableId="701636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997825">
    <w:abstractNumId w:val="2"/>
  </w:num>
  <w:num w:numId="6" w16cid:durableId="301665697">
    <w:abstractNumId w:val="1"/>
  </w:num>
  <w:num w:numId="7" w16cid:durableId="574752456">
    <w:abstractNumId w:val="3"/>
  </w:num>
  <w:num w:numId="8" w16cid:durableId="1023557296">
    <w:abstractNumId w:val="4"/>
  </w:num>
  <w:num w:numId="9" w16cid:durableId="931547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45"/>
    <w:rsid w:val="00000223"/>
    <w:rsid w:val="00000832"/>
    <w:rsid w:val="00001985"/>
    <w:rsid w:val="00001FE4"/>
    <w:rsid w:val="00003EBE"/>
    <w:rsid w:val="00011346"/>
    <w:rsid w:val="0001412B"/>
    <w:rsid w:val="00015AF6"/>
    <w:rsid w:val="00027D1D"/>
    <w:rsid w:val="00030845"/>
    <w:rsid w:val="000317C7"/>
    <w:rsid w:val="00050987"/>
    <w:rsid w:val="00051B6D"/>
    <w:rsid w:val="000527D9"/>
    <w:rsid w:val="00072FA3"/>
    <w:rsid w:val="000811E6"/>
    <w:rsid w:val="00081A2D"/>
    <w:rsid w:val="00082164"/>
    <w:rsid w:val="00086199"/>
    <w:rsid w:val="00091DFC"/>
    <w:rsid w:val="000A1F2E"/>
    <w:rsid w:val="000A4EB3"/>
    <w:rsid w:val="000A4EC3"/>
    <w:rsid w:val="000B4669"/>
    <w:rsid w:val="000B65D0"/>
    <w:rsid w:val="000D5112"/>
    <w:rsid w:val="000E3880"/>
    <w:rsid w:val="000F038A"/>
    <w:rsid w:val="00116776"/>
    <w:rsid w:val="001168B5"/>
    <w:rsid w:val="00122439"/>
    <w:rsid w:val="001328D3"/>
    <w:rsid w:val="0014708E"/>
    <w:rsid w:val="001554CD"/>
    <w:rsid w:val="001679E8"/>
    <w:rsid w:val="00175490"/>
    <w:rsid w:val="001758D0"/>
    <w:rsid w:val="00176BA7"/>
    <w:rsid w:val="00184670"/>
    <w:rsid w:val="00185D23"/>
    <w:rsid w:val="001A3983"/>
    <w:rsid w:val="001A3A09"/>
    <w:rsid w:val="001A52DD"/>
    <w:rsid w:val="001B0DA4"/>
    <w:rsid w:val="001B7C11"/>
    <w:rsid w:val="001C370E"/>
    <w:rsid w:val="001C4844"/>
    <w:rsid w:val="001C798A"/>
    <w:rsid w:val="001D0CD6"/>
    <w:rsid w:val="001E2447"/>
    <w:rsid w:val="001E362F"/>
    <w:rsid w:val="001E4950"/>
    <w:rsid w:val="001F2A5E"/>
    <w:rsid w:val="001F2D68"/>
    <w:rsid w:val="001F4F2D"/>
    <w:rsid w:val="001F7B65"/>
    <w:rsid w:val="0022162B"/>
    <w:rsid w:val="00223554"/>
    <w:rsid w:val="00224621"/>
    <w:rsid w:val="00224BA1"/>
    <w:rsid w:val="002260AA"/>
    <w:rsid w:val="00243C6D"/>
    <w:rsid w:val="00245675"/>
    <w:rsid w:val="00253FCC"/>
    <w:rsid w:val="00270F92"/>
    <w:rsid w:val="00273A2C"/>
    <w:rsid w:val="00275E76"/>
    <w:rsid w:val="002846E2"/>
    <w:rsid w:val="00285E47"/>
    <w:rsid w:val="0029232E"/>
    <w:rsid w:val="002A422C"/>
    <w:rsid w:val="002B6DD1"/>
    <w:rsid w:val="002B7C8F"/>
    <w:rsid w:val="002C3035"/>
    <w:rsid w:val="002D3502"/>
    <w:rsid w:val="002D4271"/>
    <w:rsid w:val="002D467F"/>
    <w:rsid w:val="002E0832"/>
    <w:rsid w:val="002E124D"/>
    <w:rsid w:val="002E19BD"/>
    <w:rsid w:val="002E2B51"/>
    <w:rsid w:val="002F0FC2"/>
    <w:rsid w:val="002F349F"/>
    <w:rsid w:val="002F36AE"/>
    <w:rsid w:val="00327FA1"/>
    <w:rsid w:val="00330C63"/>
    <w:rsid w:val="00334078"/>
    <w:rsid w:val="00342FF0"/>
    <w:rsid w:val="00356223"/>
    <w:rsid w:val="00357916"/>
    <w:rsid w:val="00367FC9"/>
    <w:rsid w:val="0037096B"/>
    <w:rsid w:val="00372BF8"/>
    <w:rsid w:val="00385037"/>
    <w:rsid w:val="003918A2"/>
    <w:rsid w:val="003A3788"/>
    <w:rsid w:val="003A60C8"/>
    <w:rsid w:val="003A6A2A"/>
    <w:rsid w:val="003B2B46"/>
    <w:rsid w:val="003C23C9"/>
    <w:rsid w:val="003D1C39"/>
    <w:rsid w:val="003D2D6B"/>
    <w:rsid w:val="003D4319"/>
    <w:rsid w:val="003D4EE3"/>
    <w:rsid w:val="003E4E91"/>
    <w:rsid w:val="003E53D5"/>
    <w:rsid w:val="003F48F8"/>
    <w:rsid w:val="003F669F"/>
    <w:rsid w:val="0040072C"/>
    <w:rsid w:val="00407E3D"/>
    <w:rsid w:val="00410B18"/>
    <w:rsid w:val="00417A3C"/>
    <w:rsid w:val="00421BA9"/>
    <w:rsid w:val="00422464"/>
    <w:rsid w:val="0042328A"/>
    <w:rsid w:val="00426B71"/>
    <w:rsid w:val="0043674C"/>
    <w:rsid w:val="00437DA5"/>
    <w:rsid w:val="00445A37"/>
    <w:rsid w:val="0045694D"/>
    <w:rsid w:val="00460916"/>
    <w:rsid w:val="00462FFA"/>
    <w:rsid w:val="00471618"/>
    <w:rsid w:val="00471AD7"/>
    <w:rsid w:val="0047383D"/>
    <w:rsid w:val="00474E84"/>
    <w:rsid w:val="004804A0"/>
    <w:rsid w:val="004817A8"/>
    <w:rsid w:val="00486B37"/>
    <w:rsid w:val="0049140B"/>
    <w:rsid w:val="0049624F"/>
    <w:rsid w:val="004978EA"/>
    <w:rsid w:val="004A0581"/>
    <w:rsid w:val="004A158C"/>
    <w:rsid w:val="004A2BCF"/>
    <w:rsid w:val="004B31A6"/>
    <w:rsid w:val="004B4FA3"/>
    <w:rsid w:val="004B7830"/>
    <w:rsid w:val="004C1212"/>
    <w:rsid w:val="004C72B4"/>
    <w:rsid w:val="004D1868"/>
    <w:rsid w:val="004E37D1"/>
    <w:rsid w:val="004F6486"/>
    <w:rsid w:val="004F6583"/>
    <w:rsid w:val="004F7EBA"/>
    <w:rsid w:val="0050457E"/>
    <w:rsid w:val="00510870"/>
    <w:rsid w:val="005125B4"/>
    <w:rsid w:val="00526321"/>
    <w:rsid w:val="00533E1C"/>
    <w:rsid w:val="00534BCA"/>
    <w:rsid w:val="00544D45"/>
    <w:rsid w:val="00545096"/>
    <w:rsid w:val="00547CEC"/>
    <w:rsid w:val="0056024D"/>
    <w:rsid w:val="00560647"/>
    <w:rsid w:val="00560B46"/>
    <w:rsid w:val="00562E7C"/>
    <w:rsid w:val="00564136"/>
    <w:rsid w:val="0058646B"/>
    <w:rsid w:val="00590847"/>
    <w:rsid w:val="005A3A4F"/>
    <w:rsid w:val="005A5EFE"/>
    <w:rsid w:val="005C103C"/>
    <w:rsid w:val="005C44AA"/>
    <w:rsid w:val="005C4512"/>
    <w:rsid w:val="005C751C"/>
    <w:rsid w:val="005C7DB2"/>
    <w:rsid w:val="005D0F20"/>
    <w:rsid w:val="005D0FC3"/>
    <w:rsid w:val="005E0B16"/>
    <w:rsid w:val="005E4576"/>
    <w:rsid w:val="005E7C06"/>
    <w:rsid w:val="005F1DE4"/>
    <w:rsid w:val="00600606"/>
    <w:rsid w:val="00605234"/>
    <w:rsid w:val="00606305"/>
    <w:rsid w:val="0061759F"/>
    <w:rsid w:val="006254E6"/>
    <w:rsid w:val="006359CD"/>
    <w:rsid w:val="00640A74"/>
    <w:rsid w:val="00640E92"/>
    <w:rsid w:val="00651199"/>
    <w:rsid w:val="00655FF3"/>
    <w:rsid w:val="00662F02"/>
    <w:rsid w:val="00663E09"/>
    <w:rsid w:val="00666851"/>
    <w:rsid w:val="00671748"/>
    <w:rsid w:val="006A067F"/>
    <w:rsid w:val="006A5158"/>
    <w:rsid w:val="006A71F4"/>
    <w:rsid w:val="006B02B2"/>
    <w:rsid w:val="006B032A"/>
    <w:rsid w:val="006B4FD5"/>
    <w:rsid w:val="006B5CE0"/>
    <w:rsid w:val="006B7B85"/>
    <w:rsid w:val="006C7A4D"/>
    <w:rsid w:val="006D2A80"/>
    <w:rsid w:val="006D6707"/>
    <w:rsid w:val="006E34D3"/>
    <w:rsid w:val="006F3393"/>
    <w:rsid w:val="006F7864"/>
    <w:rsid w:val="00701214"/>
    <w:rsid w:val="00701A75"/>
    <w:rsid w:val="00703B23"/>
    <w:rsid w:val="007109BA"/>
    <w:rsid w:val="00713924"/>
    <w:rsid w:val="00716F89"/>
    <w:rsid w:val="00716FB4"/>
    <w:rsid w:val="00721DB9"/>
    <w:rsid w:val="00724961"/>
    <w:rsid w:val="00725880"/>
    <w:rsid w:val="0073608E"/>
    <w:rsid w:val="007404D8"/>
    <w:rsid w:val="0074665F"/>
    <w:rsid w:val="00750E22"/>
    <w:rsid w:val="00753A67"/>
    <w:rsid w:val="00754A2E"/>
    <w:rsid w:val="007628E1"/>
    <w:rsid w:val="0078060E"/>
    <w:rsid w:val="00781A6A"/>
    <w:rsid w:val="00782335"/>
    <w:rsid w:val="00790270"/>
    <w:rsid w:val="007938FF"/>
    <w:rsid w:val="007A4433"/>
    <w:rsid w:val="007A5E18"/>
    <w:rsid w:val="007B37B0"/>
    <w:rsid w:val="007C2B50"/>
    <w:rsid w:val="007D4FE9"/>
    <w:rsid w:val="007E03E8"/>
    <w:rsid w:val="007E4363"/>
    <w:rsid w:val="007E4528"/>
    <w:rsid w:val="007F1DDF"/>
    <w:rsid w:val="007F5B6E"/>
    <w:rsid w:val="008248F6"/>
    <w:rsid w:val="00827A1D"/>
    <w:rsid w:val="00831194"/>
    <w:rsid w:val="0083476F"/>
    <w:rsid w:val="008364A6"/>
    <w:rsid w:val="008400E6"/>
    <w:rsid w:val="00841799"/>
    <w:rsid w:val="008450D3"/>
    <w:rsid w:val="00853273"/>
    <w:rsid w:val="00856E6E"/>
    <w:rsid w:val="00856F2E"/>
    <w:rsid w:val="00857F51"/>
    <w:rsid w:val="008646EF"/>
    <w:rsid w:val="00866A13"/>
    <w:rsid w:val="008757A9"/>
    <w:rsid w:val="00876251"/>
    <w:rsid w:val="00887AA7"/>
    <w:rsid w:val="00893F7C"/>
    <w:rsid w:val="00897B94"/>
    <w:rsid w:val="008A1633"/>
    <w:rsid w:val="008A293F"/>
    <w:rsid w:val="008A726E"/>
    <w:rsid w:val="008D449E"/>
    <w:rsid w:val="008D5BCD"/>
    <w:rsid w:val="008D70A9"/>
    <w:rsid w:val="008D7B24"/>
    <w:rsid w:val="008D7D90"/>
    <w:rsid w:val="008E0FF7"/>
    <w:rsid w:val="008F23E2"/>
    <w:rsid w:val="00916118"/>
    <w:rsid w:val="009239B3"/>
    <w:rsid w:val="009259BB"/>
    <w:rsid w:val="00940781"/>
    <w:rsid w:val="00941237"/>
    <w:rsid w:val="00944CBA"/>
    <w:rsid w:val="00957A78"/>
    <w:rsid w:val="00961BF8"/>
    <w:rsid w:val="0096684A"/>
    <w:rsid w:val="00966CF6"/>
    <w:rsid w:val="00971BC3"/>
    <w:rsid w:val="00975E38"/>
    <w:rsid w:val="00990601"/>
    <w:rsid w:val="00992DF6"/>
    <w:rsid w:val="009A27B4"/>
    <w:rsid w:val="009A5F16"/>
    <w:rsid w:val="009A6485"/>
    <w:rsid w:val="009B1B10"/>
    <w:rsid w:val="009B23DA"/>
    <w:rsid w:val="009D1C07"/>
    <w:rsid w:val="009D2935"/>
    <w:rsid w:val="009F3F88"/>
    <w:rsid w:val="009F4BA0"/>
    <w:rsid w:val="00A00DA8"/>
    <w:rsid w:val="00A01FDB"/>
    <w:rsid w:val="00A05BD1"/>
    <w:rsid w:val="00A24055"/>
    <w:rsid w:val="00A424A0"/>
    <w:rsid w:val="00A5296B"/>
    <w:rsid w:val="00A601F0"/>
    <w:rsid w:val="00A6178A"/>
    <w:rsid w:val="00A64A48"/>
    <w:rsid w:val="00A65004"/>
    <w:rsid w:val="00A661EE"/>
    <w:rsid w:val="00A701C9"/>
    <w:rsid w:val="00A77BEC"/>
    <w:rsid w:val="00A8281E"/>
    <w:rsid w:val="00A8355A"/>
    <w:rsid w:val="00A85397"/>
    <w:rsid w:val="00A91C13"/>
    <w:rsid w:val="00A91F09"/>
    <w:rsid w:val="00A92455"/>
    <w:rsid w:val="00A94F70"/>
    <w:rsid w:val="00A96DBE"/>
    <w:rsid w:val="00A970D6"/>
    <w:rsid w:val="00A97253"/>
    <w:rsid w:val="00AA3DA1"/>
    <w:rsid w:val="00AA78AA"/>
    <w:rsid w:val="00AB3E4C"/>
    <w:rsid w:val="00AB5621"/>
    <w:rsid w:val="00AC18B6"/>
    <w:rsid w:val="00AD22F1"/>
    <w:rsid w:val="00AD272C"/>
    <w:rsid w:val="00AD3261"/>
    <w:rsid w:val="00AD6DD6"/>
    <w:rsid w:val="00AE111F"/>
    <w:rsid w:val="00AE33C3"/>
    <w:rsid w:val="00AF23DB"/>
    <w:rsid w:val="00AF250D"/>
    <w:rsid w:val="00AF479A"/>
    <w:rsid w:val="00AF6C87"/>
    <w:rsid w:val="00B01BE9"/>
    <w:rsid w:val="00B30B76"/>
    <w:rsid w:val="00B41077"/>
    <w:rsid w:val="00B6224E"/>
    <w:rsid w:val="00B72040"/>
    <w:rsid w:val="00B811D4"/>
    <w:rsid w:val="00B90ACF"/>
    <w:rsid w:val="00B94FD6"/>
    <w:rsid w:val="00B956F4"/>
    <w:rsid w:val="00B97767"/>
    <w:rsid w:val="00BA384E"/>
    <w:rsid w:val="00BC6E2E"/>
    <w:rsid w:val="00BD4DCF"/>
    <w:rsid w:val="00BD54FF"/>
    <w:rsid w:val="00BE0021"/>
    <w:rsid w:val="00BE075D"/>
    <w:rsid w:val="00BE2AA8"/>
    <w:rsid w:val="00BF0547"/>
    <w:rsid w:val="00BF0894"/>
    <w:rsid w:val="00BF5332"/>
    <w:rsid w:val="00C0750D"/>
    <w:rsid w:val="00C103C9"/>
    <w:rsid w:val="00C27B5B"/>
    <w:rsid w:val="00C30204"/>
    <w:rsid w:val="00C32F34"/>
    <w:rsid w:val="00C35DFD"/>
    <w:rsid w:val="00C37F58"/>
    <w:rsid w:val="00C42302"/>
    <w:rsid w:val="00C47BBA"/>
    <w:rsid w:val="00C47DC4"/>
    <w:rsid w:val="00C51764"/>
    <w:rsid w:val="00C519FB"/>
    <w:rsid w:val="00C60F9B"/>
    <w:rsid w:val="00C66676"/>
    <w:rsid w:val="00C723F4"/>
    <w:rsid w:val="00C732F9"/>
    <w:rsid w:val="00C7562E"/>
    <w:rsid w:val="00C7663F"/>
    <w:rsid w:val="00CA2309"/>
    <w:rsid w:val="00CA290E"/>
    <w:rsid w:val="00CA3E18"/>
    <w:rsid w:val="00CA4604"/>
    <w:rsid w:val="00CC23E6"/>
    <w:rsid w:val="00CC7187"/>
    <w:rsid w:val="00CD34A8"/>
    <w:rsid w:val="00CF16E5"/>
    <w:rsid w:val="00CF23DB"/>
    <w:rsid w:val="00D00602"/>
    <w:rsid w:val="00D039F8"/>
    <w:rsid w:val="00D15EA5"/>
    <w:rsid w:val="00D17020"/>
    <w:rsid w:val="00D21E6F"/>
    <w:rsid w:val="00D26B29"/>
    <w:rsid w:val="00D2728A"/>
    <w:rsid w:val="00D27BAE"/>
    <w:rsid w:val="00D33574"/>
    <w:rsid w:val="00D41133"/>
    <w:rsid w:val="00D43A64"/>
    <w:rsid w:val="00D561D8"/>
    <w:rsid w:val="00D61F38"/>
    <w:rsid w:val="00D71753"/>
    <w:rsid w:val="00D85DBD"/>
    <w:rsid w:val="00D87D32"/>
    <w:rsid w:val="00D9008F"/>
    <w:rsid w:val="00D92842"/>
    <w:rsid w:val="00D96454"/>
    <w:rsid w:val="00DA0EAA"/>
    <w:rsid w:val="00DB6121"/>
    <w:rsid w:val="00DB789A"/>
    <w:rsid w:val="00DD2C00"/>
    <w:rsid w:val="00DD5EEC"/>
    <w:rsid w:val="00DE2E9C"/>
    <w:rsid w:val="00DE58CD"/>
    <w:rsid w:val="00DE711B"/>
    <w:rsid w:val="00DF2135"/>
    <w:rsid w:val="00E03FF1"/>
    <w:rsid w:val="00E0777E"/>
    <w:rsid w:val="00E10E49"/>
    <w:rsid w:val="00E16B07"/>
    <w:rsid w:val="00E21451"/>
    <w:rsid w:val="00E23F67"/>
    <w:rsid w:val="00E31567"/>
    <w:rsid w:val="00E3457A"/>
    <w:rsid w:val="00E377B2"/>
    <w:rsid w:val="00E37AA7"/>
    <w:rsid w:val="00E40BB6"/>
    <w:rsid w:val="00E41065"/>
    <w:rsid w:val="00E42758"/>
    <w:rsid w:val="00E47261"/>
    <w:rsid w:val="00E50121"/>
    <w:rsid w:val="00E64D80"/>
    <w:rsid w:val="00E6607F"/>
    <w:rsid w:val="00E70388"/>
    <w:rsid w:val="00E808E4"/>
    <w:rsid w:val="00E81BB7"/>
    <w:rsid w:val="00E86161"/>
    <w:rsid w:val="00E92B0A"/>
    <w:rsid w:val="00E97A67"/>
    <w:rsid w:val="00EA1544"/>
    <w:rsid w:val="00EA2F52"/>
    <w:rsid w:val="00EA7568"/>
    <w:rsid w:val="00EB0900"/>
    <w:rsid w:val="00EB694D"/>
    <w:rsid w:val="00EC027E"/>
    <w:rsid w:val="00EC18C5"/>
    <w:rsid w:val="00EC722E"/>
    <w:rsid w:val="00EF0D46"/>
    <w:rsid w:val="00EF34AB"/>
    <w:rsid w:val="00EF6E58"/>
    <w:rsid w:val="00F03DD1"/>
    <w:rsid w:val="00F07CB8"/>
    <w:rsid w:val="00F1280E"/>
    <w:rsid w:val="00F20251"/>
    <w:rsid w:val="00F23B52"/>
    <w:rsid w:val="00F23BB7"/>
    <w:rsid w:val="00F24284"/>
    <w:rsid w:val="00F26CED"/>
    <w:rsid w:val="00F31579"/>
    <w:rsid w:val="00F33612"/>
    <w:rsid w:val="00F35039"/>
    <w:rsid w:val="00F576EC"/>
    <w:rsid w:val="00F640D5"/>
    <w:rsid w:val="00F65646"/>
    <w:rsid w:val="00F67C82"/>
    <w:rsid w:val="00F753F2"/>
    <w:rsid w:val="00F8228A"/>
    <w:rsid w:val="00F92AA8"/>
    <w:rsid w:val="00F96835"/>
    <w:rsid w:val="00FA6928"/>
    <w:rsid w:val="00FB13E8"/>
    <w:rsid w:val="00FB59F2"/>
    <w:rsid w:val="00FC41F9"/>
    <w:rsid w:val="00FC792C"/>
    <w:rsid w:val="00FD0C4C"/>
    <w:rsid w:val="00FD0CED"/>
    <w:rsid w:val="00FD60EA"/>
    <w:rsid w:val="00FE4396"/>
    <w:rsid w:val="00FE7BA7"/>
    <w:rsid w:val="00FF42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D2F9"/>
  <w15:docId w15:val="{F8FB93DB-DF8D-4380-93D3-6CCBEEBF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45"/>
    <w:pPr>
      <w:widowControl w:val="0"/>
      <w:suppressAutoHyphens/>
      <w:spacing w:after="0" w:line="240" w:lineRule="auto"/>
    </w:pPr>
    <w:rPr>
      <w:rFonts w:ascii="Times New Roman" w:eastAsia="Andale Sans UI"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030845"/>
    <w:pPr>
      <w:spacing w:after="120"/>
    </w:pPr>
  </w:style>
  <w:style w:type="character" w:customStyle="1" w:styleId="BodyTextChar">
    <w:name w:val="Body Text Char"/>
    <w:basedOn w:val="DefaultParagraphFont"/>
    <w:link w:val="BodyText"/>
    <w:rsid w:val="00030845"/>
    <w:rPr>
      <w:rFonts w:ascii="Times New Roman" w:eastAsia="Andale Sans UI" w:hAnsi="Times New Roman" w:cs="Times New Roman"/>
      <w:kern w:val="2"/>
      <w:sz w:val="24"/>
      <w:szCs w:val="24"/>
    </w:rPr>
  </w:style>
  <w:style w:type="paragraph" w:styleId="ListParagraph">
    <w:name w:val="List Paragraph"/>
    <w:basedOn w:val="Normal"/>
    <w:uiPriority w:val="34"/>
    <w:qFormat/>
    <w:rsid w:val="00030845"/>
    <w:pPr>
      <w:ind w:left="720"/>
      <w:contextualSpacing/>
    </w:pPr>
  </w:style>
  <w:style w:type="character" w:customStyle="1" w:styleId="WW-DefaultParagraphFont1">
    <w:name w:val="WW-Default Paragraph Font1"/>
    <w:rsid w:val="00030845"/>
  </w:style>
  <w:style w:type="paragraph" w:customStyle="1" w:styleId="Caption1">
    <w:name w:val="Caption1"/>
    <w:basedOn w:val="Normal"/>
    <w:rsid w:val="00AA78AA"/>
    <w:pPr>
      <w:suppressLineNumbers/>
      <w:spacing w:before="120" w:after="120"/>
    </w:pPr>
    <w:rPr>
      <w:i/>
      <w:iCs/>
      <w:kern w:val="1"/>
    </w:rPr>
  </w:style>
  <w:style w:type="paragraph" w:styleId="BodyText2">
    <w:name w:val="Body Text 2"/>
    <w:basedOn w:val="Normal"/>
    <w:link w:val="BodyText2Char"/>
    <w:uiPriority w:val="99"/>
    <w:semiHidden/>
    <w:unhideWhenUsed/>
    <w:rsid w:val="008D7D90"/>
    <w:pPr>
      <w:spacing w:after="120" w:line="480" w:lineRule="auto"/>
    </w:pPr>
    <w:rPr>
      <w:kern w:val="1"/>
    </w:rPr>
  </w:style>
  <w:style w:type="character" w:customStyle="1" w:styleId="BodyText2Char">
    <w:name w:val="Body Text 2 Char"/>
    <w:basedOn w:val="DefaultParagraphFont"/>
    <w:link w:val="BodyText2"/>
    <w:uiPriority w:val="99"/>
    <w:semiHidden/>
    <w:rsid w:val="008D7D90"/>
    <w:rPr>
      <w:rFonts w:ascii="Times New Roman" w:eastAsia="Andale Sans UI" w:hAnsi="Times New Roman" w:cs="Times New Roman"/>
      <w:kern w:val="1"/>
      <w:sz w:val="24"/>
      <w:szCs w:val="24"/>
    </w:rPr>
  </w:style>
  <w:style w:type="character" w:styleId="Hyperlink">
    <w:name w:val="Hyperlink"/>
    <w:rsid w:val="008D7D90"/>
    <w:rPr>
      <w:color w:val="000080"/>
      <w:u w:val="single"/>
    </w:rPr>
  </w:style>
  <w:style w:type="character" w:customStyle="1" w:styleId="Nerijeenospominjanje1">
    <w:name w:val="Neriješeno spominjanje1"/>
    <w:basedOn w:val="DefaultParagraphFont"/>
    <w:uiPriority w:val="99"/>
    <w:semiHidden/>
    <w:unhideWhenUsed/>
    <w:rsid w:val="00897B94"/>
    <w:rPr>
      <w:color w:val="605E5C"/>
      <w:shd w:val="clear" w:color="auto" w:fill="E1DFDD"/>
    </w:rPr>
  </w:style>
  <w:style w:type="paragraph" w:styleId="BalloonText">
    <w:name w:val="Balloon Text"/>
    <w:basedOn w:val="Normal"/>
    <w:link w:val="BalloonTextChar"/>
    <w:uiPriority w:val="99"/>
    <w:semiHidden/>
    <w:unhideWhenUsed/>
    <w:rsid w:val="00A77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BEC"/>
    <w:rPr>
      <w:rFonts w:ascii="Segoe UI" w:eastAsia="Andale Sans UI" w:hAnsi="Segoe UI" w:cs="Segoe UI"/>
      <w:kern w:val="2"/>
      <w:sz w:val="18"/>
      <w:szCs w:val="18"/>
    </w:rPr>
  </w:style>
  <w:style w:type="paragraph" w:styleId="Header">
    <w:name w:val="header"/>
    <w:basedOn w:val="Normal"/>
    <w:link w:val="HeaderChar"/>
    <w:uiPriority w:val="99"/>
    <w:unhideWhenUsed/>
    <w:rsid w:val="00A77BEC"/>
    <w:pPr>
      <w:tabs>
        <w:tab w:val="center" w:pos="4536"/>
        <w:tab w:val="right" w:pos="9072"/>
      </w:tabs>
    </w:pPr>
  </w:style>
  <w:style w:type="character" w:customStyle="1" w:styleId="HeaderChar">
    <w:name w:val="Header Char"/>
    <w:basedOn w:val="DefaultParagraphFont"/>
    <w:link w:val="Header"/>
    <w:uiPriority w:val="99"/>
    <w:rsid w:val="00A77BEC"/>
    <w:rPr>
      <w:rFonts w:ascii="Times New Roman" w:eastAsia="Andale Sans UI" w:hAnsi="Times New Roman" w:cs="Times New Roman"/>
      <w:kern w:val="2"/>
      <w:sz w:val="24"/>
      <w:szCs w:val="24"/>
    </w:rPr>
  </w:style>
  <w:style w:type="paragraph" w:styleId="Footer">
    <w:name w:val="footer"/>
    <w:basedOn w:val="Normal"/>
    <w:link w:val="FooterChar"/>
    <w:uiPriority w:val="99"/>
    <w:unhideWhenUsed/>
    <w:rsid w:val="00A77BEC"/>
    <w:pPr>
      <w:tabs>
        <w:tab w:val="center" w:pos="4536"/>
        <w:tab w:val="right" w:pos="9072"/>
      </w:tabs>
    </w:pPr>
  </w:style>
  <w:style w:type="character" w:customStyle="1" w:styleId="FooterChar">
    <w:name w:val="Footer Char"/>
    <w:basedOn w:val="DefaultParagraphFont"/>
    <w:link w:val="Footer"/>
    <w:uiPriority w:val="99"/>
    <w:rsid w:val="00A77BEC"/>
    <w:rPr>
      <w:rFonts w:ascii="Times New Roman" w:eastAsia="Andale Sans UI" w:hAnsi="Times New Roman" w:cs="Times New Roman"/>
      <w:kern w:val="2"/>
      <w:sz w:val="24"/>
      <w:szCs w:val="24"/>
    </w:rPr>
  </w:style>
  <w:style w:type="paragraph" w:styleId="NoSpacing">
    <w:name w:val="No Spacing"/>
    <w:link w:val="NoSpacingChar"/>
    <w:uiPriority w:val="1"/>
    <w:qFormat/>
    <w:rsid w:val="006B5CE0"/>
    <w:pPr>
      <w:widowControl w:val="0"/>
      <w:suppressAutoHyphens/>
      <w:spacing w:after="0" w:line="240" w:lineRule="auto"/>
    </w:pPr>
    <w:rPr>
      <w:rFonts w:ascii="Times New Roman" w:eastAsia="Andale Sans UI" w:hAnsi="Times New Roman" w:cs="Times New Roman"/>
      <w:kern w:val="2"/>
      <w:sz w:val="24"/>
      <w:szCs w:val="24"/>
    </w:rPr>
  </w:style>
  <w:style w:type="paragraph" w:customStyle="1" w:styleId="Default">
    <w:name w:val="Default"/>
    <w:rsid w:val="002D42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locked/>
    <w:rsid w:val="00BF0894"/>
    <w:rPr>
      <w:rFonts w:ascii="Times New Roman" w:eastAsia="Andale Sans UI"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4934">
      <w:bodyDiv w:val="1"/>
      <w:marLeft w:val="0"/>
      <w:marRight w:val="0"/>
      <w:marTop w:val="0"/>
      <w:marBottom w:val="0"/>
      <w:divBdr>
        <w:top w:val="none" w:sz="0" w:space="0" w:color="auto"/>
        <w:left w:val="none" w:sz="0" w:space="0" w:color="auto"/>
        <w:bottom w:val="none" w:sz="0" w:space="0" w:color="auto"/>
        <w:right w:val="none" w:sz="0" w:space="0" w:color="auto"/>
      </w:divBdr>
    </w:div>
    <w:div w:id="319622224">
      <w:bodyDiv w:val="1"/>
      <w:marLeft w:val="0"/>
      <w:marRight w:val="0"/>
      <w:marTop w:val="0"/>
      <w:marBottom w:val="0"/>
      <w:divBdr>
        <w:top w:val="none" w:sz="0" w:space="0" w:color="auto"/>
        <w:left w:val="none" w:sz="0" w:space="0" w:color="auto"/>
        <w:bottom w:val="none" w:sz="0" w:space="0" w:color="auto"/>
        <w:right w:val="none" w:sz="0" w:space="0" w:color="auto"/>
      </w:divBdr>
    </w:div>
    <w:div w:id="372776297">
      <w:bodyDiv w:val="1"/>
      <w:marLeft w:val="0"/>
      <w:marRight w:val="0"/>
      <w:marTop w:val="0"/>
      <w:marBottom w:val="0"/>
      <w:divBdr>
        <w:top w:val="none" w:sz="0" w:space="0" w:color="auto"/>
        <w:left w:val="none" w:sz="0" w:space="0" w:color="auto"/>
        <w:bottom w:val="none" w:sz="0" w:space="0" w:color="auto"/>
        <w:right w:val="none" w:sz="0" w:space="0" w:color="auto"/>
      </w:divBdr>
    </w:div>
    <w:div w:id="636379000">
      <w:bodyDiv w:val="1"/>
      <w:marLeft w:val="0"/>
      <w:marRight w:val="0"/>
      <w:marTop w:val="0"/>
      <w:marBottom w:val="0"/>
      <w:divBdr>
        <w:top w:val="none" w:sz="0" w:space="0" w:color="auto"/>
        <w:left w:val="none" w:sz="0" w:space="0" w:color="auto"/>
        <w:bottom w:val="none" w:sz="0" w:space="0" w:color="auto"/>
        <w:right w:val="none" w:sz="0" w:space="0" w:color="auto"/>
      </w:divBdr>
    </w:div>
    <w:div w:id="684332879">
      <w:bodyDiv w:val="1"/>
      <w:marLeft w:val="0"/>
      <w:marRight w:val="0"/>
      <w:marTop w:val="0"/>
      <w:marBottom w:val="0"/>
      <w:divBdr>
        <w:top w:val="none" w:sz="0" w:space="0" w:color="auto"/>
        <w:left w:val="none" w:sz="0" w:space="0" w:color="auto"/>
        <w:bottom w:val="none" w:sz="0" w:space="0" w:color="auto"/>
        <w:right w:val="none" w:sz="0" w:space="0" w:color="auto"/>
      </w:divBdr>
    </w:div>
    <w:div w:id="692537127">
      <w:bodyDiv w:val="1"/>
      <w:marLeft w:val="0"/>
      <w:marRight w:val="0"/>
      <w:marTop w:val="0"/>
      <w:marBottom w:val="0"/>
      <w:divBdr>
        <w:top w:val="none" w:sz="0" w:space="0" w:color="auto"/>
        <w:left w:val="none" w:sz="0" w:space="0" w:color="auto"/>
        <w:bottom w:val="none" w:sz="0" w:space="0" w:color="auto"/>
        <w:right w:val="none" w:sz="0" w:space="0" w:color="auto"/>
      </w:divBdr>
    </w:div>
    <w:div w:id="768309270">
      <w:bodyDiv w:val="1"/>
      <w:marLeft w:val="0"/>
      <w:marRight w:val="0"/>
      <w:marTop w:val="0"/>
      <w:marBottom w:val="0"/>
      <w:divBdr>
        <w:top w:val="none" w:sz="0" w:space="0" w:color="auto"/>
        <w:left w:val="none" w:sz="0" w:space="0" w:color="auto"/>
        <w:bottom w:val="none" w:sz="0" w:space="0" w:color="auto"/>
        <w:right w:val="none" w:sz="0" w:space="0" w:color="auto"/>
      </w:divBdr>
    </w:div>
    <w:div w:id="1519854419">
      <w:bodyDiv w:val="1"/>
      <w:marLeft w:val="0"/>
      <w:marRight w:val="0"/>
      <w:marTop w:val="0"/>
      <w:marBottom w:val="0"/>
      <w:divBdr>
        <w:top w:val="none" w:sz="0" w:space="0" w:color="auto"/>
        <w:left w:val="none" w:sz="0" w:space="0" w:color="auto"/>
        <w:bottom w:val="none" w:sz="0" w:space="0" w:color="auto"/>
        <w:right w:val="none" w:sz="0" w:space="0" w:color="auto"/>
      </w:divBdr>
    </w:div>
    <w:div w:id="1640064151">
      <w:bodyDiv w:val="1"/>
      <w:marLeft w:val="0"/>
      <w:marRight w:val="0"/>
      <w:marTop w:val="0"/>
      <w:marBottom w:val="0"/>
      <w:divBdr>
        <w:top w:val="none" w:sz="0" w:space="0" w:color="auto"/>
        <w:left w:val="none" w:sz="0" w:space="0" w:color="auto"/>
        <w:bottom w:val="none" w:sz="0" w:space="0" w:color="auto"/>
        <w:right w:val="none" w:sz="0" w:space="0" w:color="auto"/>
      </w:divBdr>
    </w:div>
    <w:div w:id="1693651809">
      <w:bodyDiv w:val="1"/>
      <w:marLeft w:val="0"/>
      <w:marRight w:val="0"/>
      <w:marTop w:val="0"/>
      <w:marBottom w:val="0"/>
      <w:divBdr>
        <w:top w:val="none" w:sz="0" w:space="0" w:color="auto"/>
        <w:left w:val="none" w:sz="0" w:space="0" w:color="auto"/>
        <w:bottom w:val="none" w:sz="0" w:space="0" w:color="auto"/>
        <w:right w:val="none" w:sz="0" w:space="0" w:color="auto"/>
      </w:divBdr>
    </w:div>
    <w:div w:id="1811709617">
      <w:bodyDiv w:val="1"/>
      <w:marLeft w:val="0"/>
      <w:marRight w:val="0"/>
      <w:marTop w:val="0"/>
      <w:marBottom w:val="0"/>
      <w:divBdr>
        <w:top w:val="none" w:sz="0" w:space="0" w:color="auto"/>
        <w:left w:val="none" w:sz="0" w:space="0" w:color="auto"/>
        <w:bottom w:val="none" w:sz="0" w:space="0" w:color="auto"/>
        <w:right w:val="none" w:sz="0" w:space="0" w:color="auto"/>
      </w:divBdr>
    </w:div>
    <w:div w:id="2004431630">
      <w:bodyDiv w:val="1"/>
      <w:marLeft w:val="0"/>
      <w:marRight w:val="0"/>
      <w:marTop w:val="0"/>
      <w:marBottom w:val="0"/>
      <w:divBdr>
        <w:top w:val="none" w:sz="0" w:space="0" w:color="auto"/>
        <w:left w:val="none" w:sz="0" w:space="0" w:color="auto"/>
        <w:bottom w:val="none" w:sz="0" w:space="0" w:color="auto"/>
        <w:right w:val="none" w:sz="0" w:space="0" w:color="auto"/>
      </w:divBdr>
    </w:div>
    <w:div w:id="21116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sarajevo.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5A08-5BE4-4AA7-AF49-40015C1B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1726</Words>
  <Characters>9843</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Nedim</dc:creator>
  <cp:lastModifiedBy>Sumeja Karahmet</cp:lastModifiedBy>
  <cp:revision>12</cp:revision>
  <cp:lastPrinted>2026-06-01T09:58:00Z</cp:lastPrinted>
  <dcterms:created xsi:type="dcterms:W3CDTF">2026-05-29T12:42:00Z</dcterms:created>
  <dcterms:modified xsi:type="dcterms:W3CDTF">2026-06-03T07:44:00Z</dcterms:modified>
</cp:coreProperties>
</file>